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1"/>
        <w:spacing w:lineRule="auto" w:line="240" w:before="0" w:after="0"/>
        <w:jc w:val="center"/>
        <w:rPr>
          <w:rFonts w:ascii="Arial" w:hAnsi="Arial"/>
          <w:sz w:val="26"/>
          <w:szCs w:val="26"/>
        </w:rPr>
      </w:pPr>
      <w:bookmarkStart w:id="0" w:name="__DdeLink__702_2041914032"/>
      <w:r>
        <w:rPr>
          <w:rFonts w:ascii="Arial" w:hAnsi="Arial"/>
          <w:w w:val="105"/>
          <w:sz w:val="26"/>
          <w:szCs w:val="26"/>
        </w:rPr>
        <w:t xml:space="preserve">III CONCURSO LITERARIO ITALIANO 2026 de la Circunscripción </w:t>
      </w:r>
    </w:p>
    <w:p>
      <w:pPr>
        <w:pStyle w:val="Ttulo1"/>
        <w:spacing w:lineRule="auto" w:line="240" w:before="0" w:after="0"/>
        <w:jc w:val="center"/>
        <w:rPr/>
      </w:pPr>
      <w:r>
        <w:rPr>
          <w:rFonts w:ascii="Arial" w:hAnsi="Arial"/>
          <w:w w:val="105"/>
          <w:sz w:val="26"/>
          <w:szCs w:val="26"/>
        </w:rPr>
        <w:t>del Consulado General de Italia en La Plata</w:t>
        <w:br/>
        <w:t>“BAÚLES Y SUEÑOS DE LA INMIGRACIÓN ITALIANA”</w:t>
        <w:br/>
        <w:t>Dal baule al futuro: ideare, progettare, creare con l’italiano</w:t>
      </w:r>
    </w:p>
    <w:p>
      <w:pPr>
        <w:pStyle w:val="Ttulo1"/>
        <w:spacing w:lineRule="auto" w:line="240" w:before="0" w:after="0"/>
        <w:jc w:val="center"/>
        <w:rPr>
          <w:rFonts w:ascii="Arial" w:hAnsi="Arial"/>
          <w:w w:val="105"/>
          <w:sz w:val="26"/>
          <w:szCs w:val="26"/>
        </w:rPr>
      </w:pPr>
      <w:r>
        <w:rPr/>
      </w:r>
    </w:p>
    <w:p>
      <w:pPr>
        <w:pStyle w:val="Cuerpodetexto"/>
        <w:spacing w:before="194" w:after="0"/>
        <w:rPr/>
      </w:pPr>
      <w:r>
        <w:rPr/>
        <w:t>BASES</w:t>
      </w:r>
      <w:r>
        <w:rPr>
          <w:spacing w:val="-19"/>
        </w:rPr>
        <w:t xml:space="preserve"> </w:t>
      </w:r>
      <w:r>
        <w:rPr/>
        <w:t>Y</w:t>
      </w:r>
      <w:r>
        <w:rPr>
          <w:spacing w:val="-19"/>
        </w:rPr>
        <w:t xml:space="preserve"> </w:t>
      </w:r>
      <w:r>
        <w:rPr>
          <w:spacing w:val="-2"/>
        </w:rPr>
        <w:t>CONDICIONES</w:t>
      </w:r>
    </w:p>
    <w:p>
      <w:pPr>
        <w:pStyle w:val="Cuerpodetexto"/>
        <w:spacing w:lineRule="auto" w:line="235" w:before="248" w:after="0"/>
        <w:ind w:left="130" w:right="127" w:hanging="0"/>
        <w:rPr/>
      </w:pPr>
      <w:r>
        <w:rPr/>
        <w:t xml:space="preserve">El presente Reglamento tiene por objeto establecer las bases y términos generales para la realización del </w:t>
      </w:r>
      <w:r>
        <w:rPr>
          <w:rFonts w:ascii="Trebuchet MS" w:hAnsi="Trebuchet MS"/>
          <w:b/>
          <w:i/>
        </w:rPr>
        <w:t xml:space="preserve">III Concurso de relato libre, poesía y vivencias sobre la Inmigración Italiana </w:t>
      </w:r>
      <w:r>
        <w:rPr>
          <w:spacing w:val="-4"/>
        </w:rPr>
        <w:t>organizado</w:t>
      </w:r>
      <w:r>
        <w:rPr>
          <w:spacing w:val="-15"/>
        </w:rPr>
        <w:t xml:space="preserve"> </w:t>
      </w:r>
      <w:r>
        <w:rPr>
          <w:spacing w:val="-4"/>
        </w:rPr>
        <w:t>por</w:t>
      </w:r>
      <w:r>
        <w:rPr>
          <w:spacing w:val="-15"/>
        </w:rPr>
        <w:t xml:space="preserve"> </w:t>
      </w:r>
      <w:r>
        <w:rPr>
          <w:rFonts w:ascii="Arial Black" w:hAnsi="Arial Black"/>
          <w:spacing w:val="-4"/>
        </w:rPr>
        <w:t>UNITÁ</w:t>
      </w:r>
      <w:r>
        <w:rPr>
          <w:rFonts w:ascii="Arial Black" w:hAnsi="Arial Black"/>
          <w:spacing w:val="-16"/>
        </w:rPr>
        <w:t xml:space="preserve"> </w:t>
      </w:r>
      <w:r>
        <w:rPr>
          <w:rFonts w:ascii="Arial Black" w:hAnsi="Arial Black"/>
          <w:spacing w:val="-4"/>
        </w:rPr>
        <w:t>Unión</w:t>
      </w:r>
      <w:r>
        <w:rPr>
          <w:rFonts w:ascii="Arial Black" w:hAnsi="Arial Black"/>
          <w:spacing w:val="-16"/>
        </w:rPr>
        <w:t xml:space="preserve"> </w:t>
      </w:r>
      <w:r>
        <w:rPr>
          <w:rFonts w:ascii="Arial Black" w:hAnsi="Arial Black"/>
          <w:spacing w:val="-4"/>
        </w:rPr>
        <w:t>de</w:t>
      </w:r>
      <w:r>
        <w:rPr>
          <w:rFonts w:ascii="Arial Black" w:hAnsi="Arial Black"/>
          <w:spacing w:val="-16"/>
        </w:rPr>
        <w:t xml:space="preserve"> </w:t>
      </w:r>
      <w:r>
        <w:rPr>
          <w:rFonts w:ascii="Arial Black" w:hAnsi="Arial Black"/>
          <w:spacing w:val="-4"/>
        </w:rPr>
        <w:t>Inmigrantes</w:t>
      </w:r>
      <w:r>
        <w:rPr>
          <w:rFonts w:ascii="Arial Black" w:hAnsi="Arial Black"/>
          <w:spacing w:val="-16"/>
        </w:rPr>
        <w:t xml:space="preserve"> </w:t>
      </w:r>
      <w:r>
        <w:rPr>
          <w:rFonts w:ascii="Arial Black" w:hAnsi="Arial Black"/>
          <w:spacing w:val="-4"/>
        </w:rPr>
        <w:t>Italo-Argentino</w:t>
      </w:r>
      <w:r>
        <w:rPr>
          <w:spacing w:val="-4"/>
        </w:rPr>
        <w:t>.</w:t>
      </w:r>
      <w:r>
        <w:rPr>
          <w:spacing w:val="-15"/>
        </w:rPr>
        <w:t xml:space="preserve"> </w:t>
      </w:r>
      <w:r>
        <w:rPr>
          <w:spacing w:val="-4"/>
        </w:rPr>
        <w:t>Con</w:t>
      </w:r>
      <w:r>
        <w:rPr>
          <w:spacing w:val="-15"/>
        </w:rPr>
        <w:t xml:space="preserve"> </w:t>
      </w:r>
      <w:r>
        <w:rPr>
          <w:spacing w:val="-4"/>
        </w:rPr>
        <w:t>el</w:t>
      </w:r>
      <w:r>
        <w:rPr>
          <w:spacing w:val="-15"/>
        </w:rPr>
        <w:t xml:space="preserve"> </w:t>
      </w:r>
      <w:r>
        <w:rPr>
          <w:spacing w:val="-4"/>
        </w:rPr>
        <w:t xml:space="preserve">auspicio del Consulado General de Italia en La Plata, </w:t>
      </w:r>
      <w:r>
        <w:rPr>
          <w:spacing w:val="-15"/>
        </w:rPr>
        <w:t xml:space="preserve"> de la </w:t>
      </w:r>
      <w:r>
        <w:rPr/>
        <w:t xml:space="preserve"> Sociedad Argentina de Escritores SADE Filial La Plata, la Cátedra Libre de la Cultura Italiana de la Universidad Nacional de La Plata (UNLP), el COMITES La Plata Comité de Italianos en el Extranjero, la FAILAP Federación de Asociaciones Italianas de la Circunscripción del Consulado General de Italia en La Plata y FEDITALIA Confederación</w:t>
      </w:r>
      <w:r>
        <w:rPr>
          <w:spacing w:val="-18"/>
        </w:rPr>
        <w:t xml:space="preserve"> </w:t>
      </w:r>
      <w:r>
        <w:rPr/>
        <w:t>General</w:t>
      </w:r>
      <w:r>
        <w:rPr>
          <w:spacing w:val="-19"/>
        </w:rPr>
        <w:t xml:space="preserve"> </w:t>
      </w:r>
      <w:r>
        <w:rPr/>
        <w:t>de</w:t>
      </w:r>
      <w:r>
        <w:rPr>
          <w:spacing w:val="-18"/>
        </w:rPr>
        <w:t xml:space="preserve"> </w:t>
      </w:r>
      <w:r>
        <w:rPr/>
        <w:t>Federaciones</w:t>
      </w:r>
      <w:r>
        <w:rPr>
          <w:spacing w:val="-19"/>
        </w:rPr>
        <w:t xml:space="preserve"> </w:t>
      </w:r>
      <w:r>
        <w:rPr/>
        <w:t>Italianas</w:t>
      </w:r>
      <w:r>
        <w:rPr>
          <w:spacing w:val="-18"/>
        </w:rPr>
        <w:t xml:space="preserve"> </w:t>
      </w:r>
      <w:r>
        <w:rPr/>
        <w:t>en</w:t>
      </w:r>
      <w:r>
        <w:rPr>
          <w:spacing w:val="-18"/>
        </w:rPr>
        <w:t xml:space="preserve"> </w:t>
      </w:r>
      <w:r>
        <w:rPr/>
        <w:t>Argentina.</w:t>
      </w:r>
    </w:p>
    <w:p>
      <w:pPr>
        <w:pStyle w:val="Normal"/>
        <w:spacing w:lineRule="auto" w:line="252" w:before="240" w:after="0"/>
        <w:ind w:left="130" w:right="129" w:hanging="0"/>
        <w:jc w:val="left"/>
        <w:rPr>
          <w:rFonts w:ascii="Arial" w:hAnsi="Arial"/>
        </w:rPr>
      </w:pPr>
      <w:r>
        <w:rPr>
          <w:rFonts w:ascii="Trebuchet MS" w:hAnsi="Trebuchet MS"/>
          <w:b/>
          <w:i/>
          <w:spacing w:val="-5"/>
          <w:sz w:val="24"/>
        </w:rPr>
        <w:t>El Concurso Literario “Baúles y Sueños de la Inmigración Italiana” tiene como propósito recuperar, valorar y difundir el legado de la inmigración italiana en la Argentina a través de la creación literaria. En su tercera edición, el concurso propone establecer un puente entre la memoria del pasado y la imaginación del futuro, invitando a los participantes a transformar historias, recuerdos, tradiciones, palabras, objetos, oficios, conocimientos y experiencias vinculadas con Italia y con la inmigración italiana en nuevas creaciones literarias.</w:t>
        <w:br/>
        <w:t xml:space="preserve">La propuesta se inspira en la idea de que los baúles representan aquello que los inmigrantes trajeron consigo, mientras que los sueños representan aquello que las nuevas generaciones pueden imaginar y construir. En el marco de la </w:t>
      </w:r>
      <w:r>
        <w:rPr>
          <w:rFonts w:ascii="Google Sans;Arial;sans-serif" w:hAnsi="Google Sans;Arial;sans-serif"/>
          <w:b/>
          <w:bCs/>
          <w:i/>
          <w:strike w:val="false"/>
          <w:dstrike w:val="false"/>
          <w:spacing w:val="-5"/>
          <w:w w:val="105"/>
          <w:sz w:val="24"/>
          <w:u w:val="none"/>
          <w:effect w:val="none"/>
        </w:rPr>
        <w:t xml:space="preserve">XXVI </w:t>
      </w:r>
      <w:r>
        <w:rPr>
          <w:rStyle w:val="Muydestacado"/>
          <w:rFonts w:ascii="Google Sans;Arial;sans-serif" w:hAnsi="Google Sans;Arial;sans-serif"/>
          <w:b/>
          <w:bCs/>
          <w:i/>
          <w:strike w:val="false"/>
          <w:dstrike w:val="false"/>
          <w:spacing w:val="-5"/>
          <w:w w:val="105"/>
          <w:sz w:val="24"/>
          <w:u w:val="none"/>
          <w:effect w:val="none"/>
        </w:rPr>
        <w:t>Settimana della Lingua Italiana nel Mondo</w:t>
      </w:r>
      <w:r>
        <w:rPr>
          <w:rFonts w:ascii="Trebuchet MS" w:hAnsi="Trebuchet MS"/>
          <w:b/>
          <w:bCs/>
          <w:i/>
          <w:spacing w:val="-5"/>
          <w:w w:val="105"/>
          <w:sz w:val="24"/>
        </w:rPr>
        <w:t xml:space="preserve"> </w:t>
      </w:r>
      <w:r>
        <w:rPr>
          <w:rStyle w:val="Muydestacado"/>
          <w:rFonts w:ascii="Google Sans;Arial;sans-serif" w:hAnsi="Google Sans;Arial;sans-serif"/>
          <w:b/>
          <w:bCs/>
          <w:i/>
          <w:strike w:val="false"/>
          <w:dstrike w:val="false"/>
          <w:spacing w:val="-5"/>
          <w:w w:val="105"/>
          <w:sz w:val="24"/>
          <w:u w:val="none"/>
          <w:effect w:val="none"/>
        </w:rPr>
        <w:t>2026</w:t>
      </w:r>
      <w:r>
        <w:rPr>
          <w:rFonts w:ascii="Trebuchet MS" w:hAnsi="Trebuchet MS"/>
          <w:b/>
          <w:bCs/>
          <w:i/>
          <w:spacing w:val="-5"/>
          <w:w w:val="105"/>
          <w:sz w:val="24"/>
        </w:rPr>
        <w:t xml:space="preserve"> , cuyo lema es </w:t>
      </w:r>
      <w:r>
        <w:rPr>
          <w:rStyle w:val="Destacado"/>
          <w:rFonts w:ascii="Trebuchet MS" w:hAnsi="Trebuchet MS"/>
          <w:b/>
          <w:bCs/>
          <w:strike w:val="false"/>
          <w:dstrike w:val="false"/>
          <w:spacing w:val="-5"/>
          <w:w w:val="105"/>
          <w:sz w:val="24"/>
          <w:u w:val="none"/>
          <w:effect w:val="none"/>
        </w:rPr>
        <w:t>“</w:t>
      </w:r>
      <w:r>
        <w:rPr>
          <w:rStyle w:val="Destacado"/>
          <w:rFonts w:ascii="Google Sans;Arial;sans-serif" w:hAnsi="Google Sans;Arial;sans-serif"/>
          <w:b/>
          <w:bCs/>
          <w:strike w:val="false"/>
          <w:dstrike w:val="false"/>
          <w:spacing w:val="-5"/>
          <w:w w:val="105"/>
          <w:sz w:val="24"/>
          <w:u w:val="none"/>
          <w:effect w:val="none"/>
        </w:rPr>
        <w:t>Lingua geniale: ideare, progettare, creare con l'italiano”</w:t>
      </w:r>
      <w:r>
        <w:rPr>
          <w:rFonts w:ascii="Trebuchet MS" w:hAnsi="Trebuchet MS"/>
          <w:b/>
          <w:i/>
          <w:spacing w:val="-5"/>
          <w:w w:val="105"/>
          <w:sz w:val="24"/>
        </w:rPr>
        <w:t xml:space="preserve"> </w:t>
      </w:r>
      <w:r>
        <w:rPr>
          <w:rFonts w:ascii="Trebuchet MS" w:hAnsi="Trebuchet MS"/>
          <w:b/>
          <w:i/>
          <w:spacing w:val="-5"/>
          <w:sz w:val="24"/>
        </w:rPr>
        <w:br/>
        <w:t>La lengua, tanto italiana como española, se convierte así en una herramienta para idear, proyectar y crear.</w:t>
        <w:br/>
      </w:r>
    </w:p>
    <w:p>
      <w:pPr>
        <w:pStyle w:val="Normal"/>
        <w:spacing w:lineRule="auto" w:line="252" w:before="240" w:after="0"/>
        <w:ind w:left="130" w:right="129" w:hanging="0"/>
        <w:jc w:val="left"/>
        <w:rPr>
          <w:rFonts w:ascii="Arial" w:hAnsi="Arial"/>
        </w:rPr>
      </w:pPr>
      <w:r>
        <w:rPr>
          <w:rFonts w:ascii="Trebuchet MS" w:hAnsi="Trebuchet MS"/>
          <w:b/>
          <w:i/>
          <w:spacing w:val="-5"/>
          <w:sz w:val="24"/>
        </w:rPr>
        <w:t>TEMA</w:t>
        <w:br/>
        <w:t>El eje temático de esta edición será:</w:t>
        <w:br/>
        <w:t>“Dal baule al futuro: ideare, progettare, creare con l’italiano”</w:t>
        <w:br/>
        <w:t>Los participantes podrán abordar libremente la temática a partir de historias familiares, recuerdos, personajes, lugares, tradiciones, objetos, palabras, oficios, experiencias migratorias, vínculos entre Italia y Argentina, proyectos, inventos, sueños o ideas relacionadas con el futuro.</w:t>
        <w:br/>
        <w:t>La enumeración de estos aspectos es meramente orientativa y no limita la libertad creativa de los participantes.</w:t>
      </w:r>
    </w:p>
    <w:p>
      <w:pPr>
        <w:pStyle w:val="Cuerpodetexto"/>
        <w:spacing w:lineRule="auto" w:line="235" w:before="217" w:after="0"/>
        <w:ind w:left="130" w:right="128" w:hanging="0"/>
        <w:rPr/>
      </w:pPr>
      <w:r>
        <w:rPr/>
        <w:t xml:space="preserve">Los participantes de este Concurso deberán sujetarse a los requisitos, bases, términos y </w:t>
      </w:r>
      <w:r>
        <w:rPr>
          <w:spacing w:val="-2"/>
        </w:rPr>
        <w:t>procedimientos</w:t>
      </w:r>
      <w:r>
        <w:rPr>
          <w:spacing w:val="-12"/>
        </w:rPr>
        <w:t xml:space="preserve"> </w:t>
      </w:r>
      <w:r>
        <w:rPr>
          <w:spacing w:val="-2"/>
        </w:rPr>
        <w:t>establecidos</w:t>
      </w:r>
      <w:r>
        <w:rPr>
          <w:spacing w:val="-12"/>
        </w:rPr>
        <w:t xml:space="preserve"> </w:t>
      </w:r>
      <w:r>
        <w:rPr>
          <w:spacing w:val="-2"/>
        </w:rPr>
        <w:t>en</w:t>
      </w:r>
      <w:r>
        <w:rPr>
          <w:spacing w:val="-12"/>
        </w:rPr>
        <w:t xml:space="preserve"> </w:t>
      </w:r>
      <w:r>
        <w:rPr>
          <w:spacing w:val="-2"/>
        </w:rPr>
        <w:t>este</w:t>
      </w:r>
      <w:r>
        <w:rPr>
          <w:spacing w:val="-12"/>
        </w:rPr>
        <w:t xml:space="preserve"> </w:t>
      </w:r>
      <w:r>
        <w:rPr>
          <w:spacing w:val="-2"/>
        </w:rPr>
        <w:t>Reglamento</w:t>
      </w:r>
      <w:r>
        <w:rPr>
          <w:spacing w:val="-12"/>
        </w:rPr>
        <w:t xml:space="preserve"> </w:t>
      </w:r>
      <w:r>
        <w:rPr>
          <w:spacing w:val="-2"/>
        </w:rPr>
        <w:t>y</w:t>
      </w:r>
      <w:r>
        <w:rPr>
          <w:spacing w:val="-12"/>
        </w:rPr>
        <w:t xml:space="preserve"> </w:t>
      </w:r>
      <w:r>
        <w:rPr>
          <w:spacing w:val="-2"/>
        </w:rPr>
        <w:t>en</w:t>
      </w:r>
      <w:r>
        <w:rPr>
          <w:spacing w:val="-12"/>
        </w:rPr>
        <w:t xml:space="preserve"> </w:t>
      </w:r>
      <w:r>
        <w:rPr>
          <w:spacing w:val="-2"/>
        </w:rPr>
        <w:t>la</w:t>
      </w:r>
      <w:r>
        <w:rPr>
          <w:spacing w:val="-12"/>
        </w:rPr>
        <w:t xml:space="preserve"> </w:t>
      </w:r>
      <w:r>
        <w:rPr>
          <w:spacing w:val="-2"/>
        </w:rPr>
        <w:t>Convocatoria</w:t>
      </w:r>
      <w:r>
        <w:rPr>
          <w:spacing w:val="-12"/>
        </w:rPr>
        <w:t xml:space="preserve"> </w:t>
      </w:r>
      <w:r>
        <w:rPr>
          <w:spacing w:val="-2"/>
        </w:rPr>
        <w:t>que</w:t>
      </w:r>
      <w:r>
        <w:rPr>
          <w:spacing w:val="-12"/>
        </w:rPr>
        <w:t xml:space="preserve"> </w:t>
      </w:r>
      <w:r>
        <w:rPr>
          <w:spacing w:val="-2"/>
        </w:rPr>
        <w:t>se</w:t>
      </w:r>
      <w:r>
        <w:rPr>
          <w:spacing w:val="-12"/>
        </w:rPr>
        <w:t xml:space="preserve"> </w:t>
      </w:r>
      <w:r>
        <w:rPr>
          <w:spacing w:val="-2"/>
        </w:rPr>
        <w:t>emita</w:t>
      </w:r>
      <w:r>
        <w:rPr>
          <w:spacing w:val="-12"/>
        </w:rPr>
        <w:t xml:space="preserve"> </w:t>
      </w:r>
      <w:r>
        <w:rPr>
          <w:spacing w:val="-2"/>
        </w:rPr>
        <w:t>al</w:t>
      </w:r>
      <w:r>
        <w:rPr>
          <w:spacing w:val="-12"/>
        </w:rPr>
        <w:t xml:space="preserve"> </w:t>
      </w:r>
      <w:r>
        <w:rPr>
          <w:spacing w:val="-2"/>
        </w:rPr>
        <w:t>efecto.</w:t>
      </w:r>
    </w:p>
    <w:p>
      <w:pPr>
        <w:pStyle w:val="Normal"/>
        <w:spacing w:before="232" w:after="0"/>
        <w:ind w:left="130" w:right="127" w:hanging="0"/>
        <w:jc w:val="both"/>
        <w:rPr/>
      </w:pPr>
      <w:r>
        <w:rPr>
          <w:sz w:val="24"/>
        </w:rPr>
        <w:t xml:space="preserve">El presente contará con </w:t>
      </w:r>
      <w:r>
        <w:rPr>
          <w:rFonts w:ascii="Trebuchet MS" w:hAnsi="Trebuchet MS"/>
          <w:b/>
          <w:i/>
          <w:sz w:val="24"/>
        </w:rPr>
        <w:t xml:space="preserve">2 categorías: narrativa y poesía y los participantes también serán </w:t>
      </w:r>
      <w:r>
        <w:rPr>
          <w:rFonts w:ascii="Trebuchet MS" w:hAnsi="Trebuchet MS"/>
          <w:b/>
          <w:i/>
          <w:spacing w:val="-6"/>
          <w:sz w:val="24"/>
        </w:rPr>
        <w:t xml:space="preserve">divididos en 2 categorías: </w:t>
      </w:r>
      <w:r>
        <w:rPr>
          <w:rFonts w:ascii="Arial Black" w:hAnsi="Arial Black"/>
          <w:spacing w:val="-6"/>
          <w:sz w:val="24"/>
        </w:rPr>
        <w:t>menores</w:t>
      </w:r>
      <w:r>
        <w:rPr>
          <w:rFonts w:ascii="Arial Black" w:hAnsi="Arial Black"/>
          <w:spacing w:val="-14"/>
          <w:sz w:val="24"/>
        </w:rPr>
        <w:t xml:space="preserve"> </w:t>
      </w:r>
      <w:r>
        <w:rPr>
          <w:spacing w:val="-6"/>
          <w:sz w:val="24"/>
        </w:rPr>
        <w:t>y</w:t>
      </w:r>
      <w:r>
        <w:rPr>
          <w:spacing w:val="-10"/>
          <w:sz w:val="24"/>
        </w:rPr>
        <w:t xml:space="preserve"> </w:t>
      </w:r>
      <w:r>
        <w:rPr>
          <w:rFonts w:ascii="Arial Black" w:hAnsi="Arial Black"/>
          <w:spacing w:val="-6"/>
          <w:sz w:val="24"/>
        </w:rPr>
        <w:t>mayores</w:t>
      </w:r>
      <w:r>
        <w:rPr>
          <w:rFonts w:ascii="Arial Black" w:hAnsi="Arial Black"/>
          <w:spacing w:val="-14"/>
          <w:sz w:val="24"/>
        </w:rPr>
        <w:t xml:space="preserve"> </w:t>
      </w:r>
      <w:r>
        <w:rPr>
          <w:rFonts w:ascii="Arial Black" w:hAnsi="Arial Black"/>
          <w:spacing w:val="-6"/>
          <w:sz w:val="24"/>
        </w:rPr>
        <w:t>de</w:t>
      </w:r>
      <w:r>
        <w:rPr>
          <w:rFonts w:ascii="Arial Black" w:hAnsi="Arial Black"/>
          <w:spacing w:val="-14"/>
          <w:sz w:val="24"/>
        </w:rPr>
        <w:t xml:space="preserve"> </w:t>
      </w:r>
      <w:r>
        <w:rPr>
          <w:rFonts w:ascii="Arial Black" w:hAnsi="Arial Black"/>
          <w:spacing w:val="-6"/>
          <w:sz w:val="24"/>
        </w:rPr>
        <w:t>18</w:t>
      </w:r>
      <w:r>
        <w:rPr>
          <w:rFonts w:ascii="Arial Black" w:hAnsi="Arial Black"/>
          <w:spacing w:val="-14"/>
          <w:sz w:val="24"/>
        </w:rPr>
        <w:t xml:space="preserve"> </w:t>
      </w:r>
      <w:r>
        <w:rPr>
          <w:rFonts w:ascii="Arial Black" w:hAnsi="Arial Black"/>
          <w:spacing w:val="-6"/>
          <w:sz w:val="24"/>
        </w:rPr>
        <w:t>años.</w:t>
      </w:r>
      <w:r>
        <w:rPr>
          <w:rFonts w:ascii="Arial Black" w:hAnsi="Arial Black"/>
          <w:spacing w:val="-14"/>
          <w:sz w:val="24"/>
        </w:rPr>
        <w:t xml:space="preserve"> </w:t>
      </w:r>
      <w:r>
        <w:rPr>
          <w:spacing w:val="-6"/>
          <w:sz w:val="24"/>
        </w:rPr>
        <w:t>Las</w:t>
      </w:r>
      <w:r>
        <w:rPr>
          <w:spacing w:val="-10"/>
          <w:sz w:val="24"/>
        </w:rPr>
        <w:t xml:space="preserve"> </w:t>
      </w:r>
      <w:r>
        <w:rPr>
          <w:spacing w:val="-6"/>
          <w:sz w:val="24"/>
        </w:rPr>
        <w:t xml:space="preserve">presentaciones </w:t>
      </w:r>
      <w:r>
        <w:rPr>
          <w:sz w:val="24"/>
        </w:rPr>
        <w:t>de</w:t>
      </w:r>
      <w:r>
        <w:rPr>
          <w:spacing w:val="-13"/>
          <w:sz w:val="24"/>
        </w:rPr>
        <w:t xml:space="preserve"> </w:t>
      </w:r>
      <w:r>
        <w:rPr>
          <w:sz w:val="24"/>
        </w:rPr>
        <w:t>los</w:t>
      </w:r>
      <w:r>
        <w:rPr>
          <w:spacing w:val="-13"/>
          <w:sz w:val="24"/>
        </w:rPr>
        <w:t xml:space="preserve"> </w:t>
      </w:r>
      <w:r>
        <w:rPr>
          <w:sz w:val="24"/>
        </w:rPr>
        <w:t>trabajos</w:t>
      </w:r>
      <w:r>
        <w:rPr>
          <w:spacing w:val="-13"/>
          <w:sz w:val="24"/>
        </w:rPr>
        <w:t xml:space="preserve"> </w:t>
      </w:r>
      <w:r>
        <w:rPr>
          <w:sz w:val="24"/>
        </w:rPr>
        <w:t>se</w:t>
      </w:r>
      <w:r>
        <w:rPr>
          <w:spacing w:val="-13"/>
          <w:sz w:val="24"/>
        </w:rPr>
        <w:t xml:space="preserve"> </w:t>
      </w:r>
      <w:r>
        <w:rPr>
          <w:sz w:val="24"/>
        </w:rPr>
        <w:t>realizarán</w:t>
      </w:r>
      <w:r>
        <w:rPr>
          <w:spacing w:val="-13"/>
          <w:sz w:val="24"/>
        </w:rPr>
        <w:t xml:space="preserve"> </w:t>
      </w:r>
      <w:r>
        <w:rPr>
          <w:sz w:val="24"/>
        </w:rPr>
        <w:t>de</w:t>
      </w:r>
      <w:r>
        <w:rPr>
          <w:spacing w:val="-13"/>
          <w:sz w:val="24"/>
        </w:rPr>
        <w:t xml:space="preserve"> </w:t>
      </w:r>
      <w:r>
        <w:rPr>
          <w:sz w:val="24"/>
        </w:rPr>
        <w:t>manera</w:t>
      </w:r>
      <w:r>
        <w:rPr>
          <w:spacing w:val="-13"/>
          <w:sz w:val="24"/>
        </w:rPr>
        <w:t xml:space="preserve"> </w:t>
      </w:r>
      <w:r>
        <w:rPr>
          <w:sz w:val="24"/>
        </w:rPr>
        <w:t>individual</w:t>
      </w:r>
      <w:r>
        <w:rPr>
          <w:spacing w:val="-13"/>
          <w:sz w:val="24"/>
        </w:rPr>
        <w:t xml:space="preserve"> </w:t>
      </w:r>
      <w:r>
        <w:rPr>
          <w:sz w:val="24"/>
        </w:rPr>
        <w:t>y</w:t>
      </w:r>
      <w:r>
        <w:rPr>
          <w:spacing w:val="-13"/>
          <w:sz w:val="24"/>
        </w:rPr>
        <w:t xml:space="preserve"> </w:t>
      </w:r>
      <w:r>
        <w:rPr>
          <w:sz w:val="24"/>
        </w:rPr>
        <w:t>en</w:t>
      </w:r>
      <w:r>
        <w:rPr>
          <w:spacing w:val="-13"/>
          <w:sz w:val="24"/>
        </w:rPr>
        <w:t xml:space="preserve"> </w:t>
      </w:r>
      <w:r>
        <w:rPr>
          <w:sz w:val="24"/>
        </w:rPr>
        <w:t>formato</w:t>
      </w:r>
      <w:r>
        <w:rPr>
          <w:spacing w:val="-13"/>
          <w:sz w:val="24"/>
        </w:rPr>
        <w:t xml:space="preserve"> </w:t>
      </w:r>
      <w:r>
        <w:rPr>
          <w:sz w:val="24"/>
        </w:rPr>
        <w:t>Word,</w:t>
      </w:r>
      <w:r>
        <w:rPr>
          <w:spacing w:val="-13"/>
          <w:sz w:val="24"/>
        </w:rPr>
        <w:t xml:space="preserve"> </w:t>
      </w:r>
      <w:r>
        <w:rPr>
          <w:sz w:val="24"/>
        </w:rPr>
        <w:t>pudiendo</w:t>
      </w:r>
      <w:r>
        <w:rPr>
          <w:spacing w:val="-13"/>
          <w:sz w:val="24"/>
        </w:rPr>
        <w:t xml:space="preserve"> </w:t>
      </w:r>
      <w:r>
        <w:rPr>
          <w:sz w:val="24"/>
        </w:rPr>
        <w:t>ser</w:t>
      </w:r>
      <w:r>
        <w:rPr>
          <w:spacing w:val="-13"/>
          <w:sz w:val="24"/>
        </w:rPr>
        <w:t xml:space="preserve"> </w:t>
      </w:r>
      <w:r>
        <w:rPr>
          <w:sz w:val="24"/>
        </w:rPr>
        <w:t>en</w:t>
      </w:r>
      <w:r>
        <w:rPr>
          <w:spacing w:val="-13"/>
          <w:sz w:val="24"/>
        </w:rPr>
        <w:t xml:space="preserve"> </w:t>
      </w:r>
      <w:r>
        <w:rPr>
          <w:sz w:val="24"/>
        </w:rPr>
        <w:t xml:space="preserve">idioma </w:t>
      </w:r>
      <w:r>
        <w:rPr>
          <w:spacing w:val="-4"/>
          <w:sz w:val="24"/>
        </w:rPr>
        <w:t>español</w:t>
      </w:r>
      <w:r>
        <w:rPr>
          <w:spacing w:val="-13"/>
          <w:sz w:val="24"/>
        </w:rPr>
        <w:t xml:space="preserve"> </w:t>
      </w:r>
      <w:r>
        <w:rPr>
          <w:spacing w:val="-4"/>
          <w:sz w:val="24"/>
        </w:rPr>
        <w:t>o</w:t>
      </w:r>
      <w:r>
        <w:rPr>
          <w:spacing w:val="-13"/>
          <w:sz w:val="24"/>
        </w:rPr>
        <w:t xml:space="preserve"> </w:t>
      </w:r>
      <w:r>
        <w:rPr>
          <w:spacing w:val="-4"/>
          <w:sz w:val="24"/>
        </w:rPr>
        <w:t>Lengua</w:t>
      </w:r>
      <w:r>
        <w:rPr>
          <w:spacing w:val="-13"/>
          <w:sz w:val="24"/>
        </w:rPr>
        <w:t xml:space="preserve"> </w:t>
      </w:r>
      <w:r>
        <w:rPr>
          <w:spacing w:val="-4"/>
          <w:sz w:val="24"/>
        </w:rPr>
        <w:t>italiana.</w:t>
      </w:r>
      <w:r>
        <w:rPr>
          <w:spacing w:val="-13"/>
          <w:sz w:val="24"/>
        </w:rPr>
        <w:t xml:space="preserve"> </w:t>
      </w:r>
      <w:r>
        <w:rPr>
          <w:spacing w:val="-4"/>
          <w:sz w:val="24"/>
        </w:rPr>
        <w:t>El</w:t>
      </w:r>
      <w:r>
        <w:rPr>
          <w:spacing w:val="-13"/>
          <w:sz w:val="24"/>
        </w:rPr>
        <w:t xml:space="preserve"> </w:t>
      </w:r>
      <w:r>
        <w:rPr>
          <w:spacing w:val="-4"/>
          <w:sz w:val="24"/>
        </w:rPr>
        <w:t>escrito</w:t>
      </w:r>
      <w:r>
        <w:rPr>
          <w:spacing w:val="-13"/>
          <w:sz w:val="24"/>
        </w:rPr>
        <w:t xml:space="preserve"> </w:t>
      </w:r>
      <w:r>
        <w:rPr>
          <w:spacing w:val="-4"/>
          <w:sz w:val="24"/>
        </w:rPr>
        <w:t>no</w:t>
      </w:r>
      <w:r>
        <w:rPr>
          <w:spacing w:val="-13"/>
          <w:sz w:val="24"/>
        </w:rPr>
        <w:t xml:space="preserve"> </w:t>
      </w:r>
      <w:r>
        <w:rPr>
          <w:spacing w:val="-4"/>
          <w:sz w:val="24"/>
        </w:rPr>
        <w:t>podrá</w:t>
      </w:r>
      <w:r>
        <w:rPr>
          <w:spacing w:val="-13"/>
          <w:sz w:val="24"/>
        </w:rPr>
        <w:t xml:space="preserve"> </w:t>
      </w:r>
      <w:r>
        <w:rPr>
          <w:spacing w:val="-4"/>
          <w:sz w:val="24"/>
        </w:rPr>
        <w:t>extenderse</w:t>
      </w:r>
      <w:r>
        <w:rPr>
          <w:spacing w:val="-13"/>
          <w:sz w:val="24"/>
        </w:rPr>
        <w:t xml:space="preserve"> </w:t>
      </w:r>
      <w:r>
        <w:rPr>
          <w:spacing w:val="-4"/>
          <w:sz w:val="24"/>
        </w:rPr>
        <w:t>más</w:t>
      </w:r>
      <w:r>
        <w:rPr>
          <w:spacing w:val="-13"/>
          <w:sz w:val="24"/>
        </w:rPr>
        <w:t xml:space="preserve"> </w:t>
      </w:r>
      <w:r>
        <w:rPr>
          <w:spacing w:val="-4"/>
          <w:sz w:val="24"/>
        </w:rPr>
        <w:t>de</w:t>
      </w:r>
      <w:r>
        <w:rPr>
          <w:spacing w:val="-13"/>
          <w:sz w:val="24"/>
        </w:rPr>
        <w:t xml:space="preserve"> </w:t>
      </w:r>
      <w:r>
        <w:rPr>
          <w:spacing w:val="-4"/>
          <w:sz w:val="24"/>
        </w:rPr>
        <w:t>5</w:t>
      </w:r>
      <w:r>
        <w:rPr>
          <w:spacing w:val="-13"/>
          <w:sz w:val="24"/>
        </w:rPr>
        <w:t xml:space="preserve"> </w:t>
      </w:r>
      <w:r>
        <w:rPr>
          <w:spacing w:val="-4"/>
          <w:sz w:val="24"/>
        </w:rPr>
        <w:t>carillas</w:t>
      </w:r>
      <w:r>
        <w:rPr>
          <w:spacing w:val="-13"/>
          <w:sz w:val="24"/>
        </w:rPr>
        <w:t xml:space="preserve"> </w:t>
      </w:r>
      <w:r>
        <w:rPr>
          <w:spacing w:val="-4"/>
          <w:sz w:val="24"/>
        </w:rPr>
        <w:t>y</w:t>
      </w:r>
      <w:r>
        <w:rPr>
          <w:spacing w:val="-13"/>
          <w:sz w:val="24"/>
        </w:rPr>
        <w:t xml:space="preserve"> </w:t>
      </w:r>
      <w:r>
        <w:rPr>
          <w:spacing w:val="-4"/>
          <w:sz w:val="24"/>
        </w:rPr>
        <w:t>mínimo</w:t>
      </w:r>
      <w:r>
        <w:rPr>
          <w:spacing w:val="-13"/>
          <w:sz w:val="24"/>
        </w:rPr>
        <w:t xml:space="preserve"> </w:t>
      </w:r>
      <w:r>
        <w:rPr>
          <w:spacing w:val="-4"/>
          <w:sz w:val="24"/>
        </w:rPr>
        <w:t>de</w:t>
      </w:r>
      <w:r>
        <w:rPr>
          <w:spacing w:val="-13"/>
          <w:sz w:val="24"/>
        </w:rPr>
        <w:t xml:space="preserve"> </w:t>
      </w:r>
      <w:r>
        <w:rPr>
          <w:spacing w:val="-4"/>
          <w:sz w:val="24"/>
        </w:rPr>
        <w:t>1</w:t>
      </w:r>
      <w:r>
        <w:rPr>
          <w:spacing w:val="-13"/>
          <w:sz w:val="24"/>
        </w:rPr>
        <w:t xml:space="preserve"> </w:t>
      </w:r>
      <w:r>
        <w:rPr>
          <w:spacing w:val="-4"/>
          <w:sz w:val="24"/>
        </w:rPr>
        <w:t xml:space="preserve">carilla, </w:t>
      </w:r>
      <w:r>
        <w:rPr>
          <w:spacing w:val="-2"/>
          <w:sz w:val="24"/>
        </w:rPr>
        <w:t>con</w:t>
      </w:r>
      <w:r>
        <w:rPr>
          <w:spacing w:val="-11"/>
          <w:sz w:val="24"/>
        </w:rPr>
        <w:t xml:space="preserve"> </w:t>
      </w:r>
      <w:r>
        <w:rPr>
          <w:spacing w:val="-2"/>
          <w:sz w:val="24"/>
        </w:rPr>
        <w:t>tipografía</w:t>
      </w:r>
      <w:r>
        <w:rPr>
          <w:spacing w:val="-11"/>
          <w:sz w:val="24"/>
        </w:rPr>
        <w:t xml:space="preserve"> </w:t>
      </w:r>
      <w:r>
        <w:rPr>
          <w:spacing w:val="-2"/>
          <w:sz w:val="24"/>
        </w:rPr>
        <w:t>Arial</w:t>
      </w:r>
      <w:r>
        <w:rPr>
          <w:spacing w:val="-11"/>
          <w:sz w:val="24"/>
        </w:rPr>
        <w:t xml:space="preserve"> </w:t>
      </w:r>
      <w:r>
        <w:rPr>
          <w:spacing w:val="-2"/>
          <w:sz w:val="24"/>
        </w:rPr>
        <w:t>14,</w:t>
      </w:r>
      <w:r>
        <w:rPr>
          <w:spacing w:val="-11"/>
          <w:sz w:val="24"/>
        </w:rPr>
        <w:t xml:space="preserve"> </w:t>
      </w:r>
      <w:r>
        <w:rPr>
          <w:spacing w:val="-2"/>
          <w:sz w:val="24"/>
        </w:rPr>
        <w:t>con</w:t>
      </w:r>
      <w:r>
        <w:rPr>
          <w:spacing w:val="-11"/>
          <w:sz w:val="24"/>
        </w:rPr>
        <w:t xml:space="preserve"> </w:t>
      </w:r>
      <w:r>
        <w:rPr>
          <w:spacing w:val="-2"/>
          <w:sz w:val="24"/>
        </w:rPr>
        <w:t>doble</w:t>
      </w:r>
      <w:r>
        <w:rPr>
          <w:spacing w:val="-11"/>
          <w:sz w:val="24"/>
        </w:rPr>
        <w:t xml:space="preserve"> </w:t>
      </w:r>
      <w:r>
        <w:rPr>
          <w:spacing w:val="-2"/>
          <w:sz w:val="24"/>
        </w:rPr>
        <w:t>interlineado.</w:t>
      </w:r>
    </w:p>
    <w:p>
      <w:pPr>
        <w:pStyle w:val="Ttulo1"/>
        <w:spacing w:lineRule="auto" w:line="290" w:before="225" w:after="0"/>
        <w:ind w:left="130" w:right="127" w:hanging="0"/>
        <w:rPr/>
      </w:pPr>
      <w:r>
        <w:rPr>
          <w:rFonts w:ascii="Lucida Sans Unicode" w:hAnsi="Lucida Sans Unicode"/>
          <w:b w:val="false"/>
          <w:i w:val="false"/>
        </w:rPr>
        <w:t xml:space="preserve">En la </w:t>
      </w:r>
      <w:r>
        <w:rPr/>
        <w:t>categoría menores de 18 años, se fomentará la participación de los alumnos de las instituciones educativas que operan dentro de la circunscripción consular La Plata, promoviendo</w:t>
      </w:r>
      <w:r>
        <w:rPr>
          <w:spacing w:val="43"/>
        </w:rPr>
        <w:t xml:space="preserve"> </w:t>
      </w:r>
      <w:r>
        <w:rPr/>
        <w:t>el</w:t>
      </w:r>
      <w:r>
        <w:rPr>
          <w:spacing w:val="44"/>
        </w:rPr>
        <w:t xml:space="preserve"> </w:t>
      </w:r>
      <w:r>
        <w:rPr/>
        <w:t>concurso</w:t>
      </w:r>
      <w:r>
        <w:rPr>
          <w:spacing w:val="44"/>
        </w:rPr>
        <w:t xml:space="preserve"> </w:t>
      </w:r>
      <w:r>
        <w:rPr/>
        <w:t>en</w:t>
      </w:r>
      <w:r>
        <w:rPr>
          <w:spacing w:val="43"/>
        </w:rPr>
        <w:t xml:space="preserve"> </w:t>
      </w:r>
      <w:r>
        <w:rPr/>
        <w:t>el</w:t>
      </w:r>
      <w:r>
        <w:rPr>
          <w:spacing w:val="44"/>
        </w:rPr>
        <w:t xml:space="preserve"> </w:t>
      </w:r>
      <w:r>
        <w:rPr/>
        <w:t>Instituto</w:t>
      </w:r>
      <w:r>
        <w:rPr>
          <w:spacing w:val="44"/>
        </w:rPr>
        <w:t xml:space="preserve"> </w:t>
      </w:r>
      <w:r>
        <w:rPr/>
        <w:t>de</w:t>
      </w:r>
      <w:r>
        <w:rPr>
          <w:spacing w:val="43"/>
        </w:rPr>
        <w:t xml:space="preserve"> </w:t>
      </w:r>
      <w:r>
        <w:rPr/>
        <w:t>Cultura</w:t>
      </w:r>
      <w:r>
        <w:rPr>
          <w:spacing w:val="44"/>
        </w:rPr>
        <w:t xml:space="preserve"> </w:t>
      </w:r>
      <w:r>
        <w:rPr/>
        <w:t>Italica-Escuela</w:t>
      </w:r>
      <w:r>
        <w:rPr>
          <w:spacing w:val="44"/>
        </w:rPr>
        <w:t xml:space="preserve"> </w:t>
      </w:r>
      <w:r>
        <w:rPr/>
        <w:t>Italiana</w:t>
      </w:r>
      <w:r>
        <w:rPr>
          <w:spacing w:val="43"/>
        </w:rPr>
        <w:t xml:space="preserve"> </w:t>
      </w:r>
      <w:r>
        <w:rPr/>
        <w:t>La</w:t>
      </w:r>
      <w:r>
        <w:rPr>
          <w:spacing w:val="44"/>
        </w:rPr>
        <w:t xml:space="preserve"> </w:t>
      </w:r>
      <w:r>
        <w:rPr/>
        <w:t>Plata,</w:t>
      </w:r>
      <w:r>
        <w:rPr>
          <w:spacing w:val="44"/>
        </w:rPr>
        <w:t xml:space="preserve"> </w:t>
      </w:r>
      <w:r>
        <w:rPr/>
        <w:t>en</w:t>
      </w:r>
      <w:r>
        <w:rPr>
          <w:spacing w:val="43"/>
        </w:rPr>
        <w:t xml:space="preserve"> </w:t>
      </w:r>
      <w:r>
        <w:rPr>
          <w:spacing w:val="-5"/>
        </w:rPr>
        <w:t>el</w:t>
      </w:r>
    </w:p>
    <w:p>
      <w:pPr>
        <w:pStyle w:val="Normal"/>
        <w:spacing w:lineRule="auto" w:line="307" w:before="27" w:after="0"/>
        <w:ind w:left="130" w:right="128" w:hanging="0"/>
        <w:jc w:val="both"/>
        <w:rPr>
          <w:rFonts w:ascii="Trebuchet MS" w:hAnsi="Trebuchet MS"/>
          <w:b/>
          <w:b/>
          <w:i/>
          <w:i/>
          <w:sz w:val="24"/>
        </w:rPr>
      </w:pPr>
      <w:r>
        <w:rPr>
          <w:rFonts w:ascii="Trebuchet MS" w:hAnsi="Trebuchet MS"/>
          <w:b/>
          <w:i/>
          <w:sz w:val="24"/>
        </w:rPr>
        <w:t>Instituto Bivongi de La Plata, y en las escuelas del ENGIE Ente Gestore delle Istituzioni Educative</w:t>
      </w:r>
      <w:r>
        <w:rPr>
          <w:rFonts w:ascii="Trebuchet MS" w:hAnsi="Trebuchet MS"/>
          <w:b/>
          <w:i/>
          <w:spacing w:val="-9"/>
          <w:sz w:val="24"/>
        </w:rPr>
        <w:t xml:space="preserve"> </w:t>
      </w:r>
      <w:r>
        <w:rPr>
          <w:rFonts w:ascii="Trebuchet MS" w:hAnsi="Trebuchet MS"/>
          <w:b/>
          <w:i/>
          <w:sz w:val="24"/>
        </w:rPr>
        <w:t>di</w:t>
      </w:r>
      <w:r>
        <w:rPr>
          <w:rFonts w:ascii="Trebuchet MS" w:hAnsi="Trebuchet MS"/>
          <w:b/>
          <w:i/>
          <w:spacing w:val="-9"/>
          <w:sz w:val="24"/>
        </w:rPr>
        <w:t xml:space="preserve"> </w:t>
      </w:r>
      <w:r>
        <w:rPr>
          <w:rFonts w:ascii="Trebuchet MS" w:hAnsi="Trebuchet MS"/>
          <w:b/>
          <w:i/>
          <w:sz w:val="24"/>
        </w:rPr>
        <w:t>Florencia</w:t>
      </w:r>
      <w:r>
        <w:rPr>
          <w:rFonts w:ascii="Trebuchet MS" w:hAnsi="Trebuchet MS"/>
          <w:b/>
          <w:i/>
          <w:spacing w:val="-9"/>
          <w:sz w:val="24"/>
        </w:rPr>
        <w:t xml:space="preserve"> </w:t>
      </w:r>
      <w:r>
        <w:rPr>
          <w:rFonts w:ascii="Trebuchet MS" w:hAnsi="Trebuchet MS"/>
          <w:b/>
          <w:i/>
          <w:sz w:val="24"/>
        </w:rPr>
        <w:t>Varela,</w:t>
      </w:r>
      <w:r>
        <w:rPr>
          <w:rFonts w:ascii="Trebuchet MS" w:hAnsi="Trebuchet MS"/>
          <w:b/>
          <w:i/>
          <w:spacing w:val="-9"/>
          <w:sz w:val="24"/>
        </w:rPr>
        <w:t xml:space="preserve"> </w:t>
      </w:r>
      <w:r>
        <w:rPr>
          <w:rFonts w:ascii="Trebuchet MS" w:hAnsi="Trebuchet MS"/>
          <w:b/>
          <w:i/>
          <w:sz w:val="24"/>
        </w:rPr>
        <w:t>Berazategui</w:t>
      </w:r>
      <w:r>
        <w:rPr>
          <w:rFonts w:ascii="Trebuchet MS" w:hAnsi="Trebuchet MS"/>
          <w:b/>
          <w:i/>
          <w:spacing w:val="-9"/>
          <w:sz w:val="24"/>
        </w:rPr>
        <w:t xml:space="preserve"> </w:t>
      </w:r>
      <w:r>
        <w:rPr>
          <w:rFonts w:ascii="Trebuchet MS" w:hAnsi="Trebuchet MS"/>
          <w:b/>
          <w:i/>
          <w:sz w:val="24"/>
        </w:rPr>
        <w:t>e</w:t>
      </w:r>
      <w:r>
        <w:rPr>
          <w:rFonts w:ascii="Trebuchet MS" w:hAnsi="Trebuchet MS"/>
          <w:b/>
          <w:i/>
          <w:spacing w:val="-9"/>
          <w:sz w:val="24"/>
        </w:rPr>
        <w:t xml:space="preserve"> </w:t>
      </w:r>
      <w:r>
        <w:rPr>
          <w:rFonts w:ascii="Trebuchet MS" w:hAnsi="Trebuchet MS"/>
          <w:b/>
          <w:i/>
          <w:sz w:val="24"/>
        </w:rPr>
        <w:t>Quilmes,</w:t>
      </w:r>
      <w:r>
        <w:rPr>
          <w:rFonts w:ascii="Trebuchet MS" w:hAnsi="Trebuchet MS"/>
          <w:b/>
          <w:i/>
          <w:spacing w:val="-9"/>
          <w:sz w:val="24"/>
        </w:rPr>
        <w:t xml:space="preserve"> </w:t>
      </w:r>
      <w:r>
        <w:rPr>
          <w:rFonts w:ascii="Trebuchet MS" w:hAnsi="Trebuchet MS"/>
          <w:b/>
          <w:i/>
          <w:sz w:val="24"/>
        </w:rPr>
        <w:t>entre</w:t>
      </w:r>
      <w:r>
        <w:rPr>
          <w:rFonts w:ascii="Trebuchet MS" w:hAnsi="Trebuchet MS"/>
          <w:b/>
          <w:i/>
          <w:spacing w:val="-9"/>
          <w:sz w:val="24"/>
        </w:rPr>
        <w:t xml:space="preserve"> </w:t>
      </w:r>
      <w:r>
        <w:rPr>
          <w:rFonts w:ascii="Trebuchet MS" w:hAnsi="Trebuchet MS"/>
          <w:b/>
          <w:i/>
          <w:sz w:val="24"/>
        </w:rPr>
        <w:t>otros.</w:t>
      </w:r>
    </w:p>
    <w:p>
      <w:pPr>
        <w:pStyle w:val="Cuerpodetexto"/>
        <w:spacing w:lineRule="auto" w:line="240" w:before="203" w:after="0"/>
        <w:ind w:left="130" w:right="128" w:hanging="0"/>
        <w:rPr/>
      </w:pPr>
      <w:r>
        <w:rPr/>
        <w:t>Los relatos en este Concurso deberán ser inéditos, es decir que no se hayan publicado en ningún</w:t>
      </w:r>
      <w:r>
        <w:rPr>
          <w:spacing w:val="-19"/>
        </w:rPr>
        <w:t xml:space="preserve"> </w:t>
      </w:r>
      <w:r>
        <w:rPr/>
        <w:t>otro</w:t>
      </w:r>
      <w:r>
        <w:rPr>
          <w:spacing w:val="-19"/>
        </w:rPr>
        <w:t xml:space="preserve"> </w:t>
      </w:r>
      <w:r>
        <w:rPr/>
        <w:t>espacio</w:t>
      </w:r>
      <w:r>
        <w:rPr>
          <w:spacing w:val="-19"/>
        </w:rPr>
        <w:t xml:space="preserve"> </w:t>
      </w:r>
      <w:r>
        <w:rPr/>
        <w:t>o</w:t>
      </w:r>
      <w:r>
        <w:rPr>
          <w:spacing w:val="-19"/>
        </w:rPr>
        <w:t xml:space="preserve"> </w:t>
      </w:r>
      <w:r>
        <w:rPr/>
        <w:t>participado</w:t>
      </w:r>
      <w:r>
        <w:rPr>
          <w:spacing w:val="-19"/>
        </w:rPr>
        <w:t xml:space="preserve"> </w:t>
      </w:r>
      <w:r>
        <w:rPr/>
        <w:t>en</w:t>
      </w:r>
      <w:r>
        <w:rPr>
          <w:spacing w:val="-19"/>
        </w:rPr>
        <w:t xml:space="preserve"> </w:t>
      </w:r>
      <w:r>
        <w:rPr/>
        <w:t>concurso</w:t>
      </w:r>
      <w:r>
        <w:rPr>
          <w:spacing w:val="-19"/>
        </w:rPr>
        <w:t xml:space="preserve"> </w:t>
      </w:r>
      <w:r>
        <w:rPr/>
        <w:t xml:space="preserve">similar.El participante enviará el trabajo por email, a la siguiente casilla de correo electrónico: </w:t>
      </w:r>
      <w:hyperlink r:id="rId2">
        <w:r>
          <w:rPr>
            <w:rStyle w:val="ListLabel1"/>
            <w:spacing w:val="-2"/>
          </w:rPr>
          <w:t>unita.it.ar@gmail.com</w:t>
        </w:r>
      </w:hyperlink>
    </w:p>
    <w:p>
      <w:pPr>
        <w:sectPr>
          <w:type w:val="nextPage"/>
          <w:pgSz w:w="11906" w:h="16838"/>
          <w:pgMar w:left="425" w:right="425" w:header="0" w:top="440" w:footer="0" w:bottom="280" w:gutter="0"/>
          <w:pgNumType w:fmt="decimal"/>
          <w:formProt w:val="false"/>
          <w:textDirection w:val="lrTb"/>
          <w:docGrid w:type="default" w:linePitch="100" w:charSpace="0"/>
        </w:sectPr>
      </w:pPr>
    </w:p>
    <w:p>
      <w:pPr>
        <w:pStyle w:val="Cuerpodetexto"/>
        <w:spacing w:before="247" w:after="0"/>
        <w:ind w:left="130" w:right="129" w:hanging="0"/>
        <w:rPr>
          <w:b/>
          <w:b/>
          <w:bCs/>
          <w:u w:val="single"/>
        </w:rPr>
      </w:pPr>
      <w:r>
        <w:rPr>
          <w:b/>
          <w:bCs/>
          <w:spacing w:val="-4"/>
          <w:u w:val="single"/>
        </w:rPr>
        <w:t>En</w:t>
      </w:r>
      <w:r>
        <w:rPr>
          <w:b/>
          <w:bCs/>
          <w:spacing w:val="-13"/>
          <w:u w:val="single"/>
        </w:rPr>
        <w:t xml:space="preserve"> </w:t>
      </w:r>
      <w:r>
        <w:rPr>
          <w:b/>
          <w:bCs/>
          <w:spacing w:val="-4"/>
          <w:u w:val="single"/>
        </w:rPr>
        <w:t>el</w:t>
      </w:r>
      <w:r>
        <w:rPr>
          <w:b/>
          <w:bCs/>
          <w:spacing w:val="-13"/>
          <w:u w:val="single"/>
        </w:rPr>
        <w:t xml:space="preserve"> </w:t>
      </w:r>
      <w:r>
        <w:rPr>
          <w:b/>
          <w:bCs/>
          <w:spacing w:val="-4"/>
          <w:u w:val="single"/>
        </w:rPr>
        <w:t>mail</w:t>
      </w:r>
      <w:r>
        <w:rPr>
          <w:b/>
          <w:bCs/>
          <w:spacing w:val="-13"/>
          <w:u w:val="single"/>
        </w:rPr>
        <w:t xml:space="preserve"> </w:t>
      </w:r>
      <w:r>
        <w:rPr>
          <w:b/>
          <w:bCs/>
          <w:spacing w:val="-4"/>
          <w:u w:val="single"/>
        </w:rPr>
        <w:t>enviará</w:t>
      </w:r>
      <w:r>
        <w:rPr>
          <w:b/>
          <w:bCs/>
          <w:spacing w:val="-13"/>
          <w:u w:val="single"/>
        </w:rPr>
        <w:t xml:space="preserve"> </w:t>
      </w:r>
      <w:r>
        <w:rPr>
          <w:b/>
          <w:bCs/>
          <w:spacing w:val="-4"/>
          <w:u w:val="single"/>
        </w:rPr>
        <w:t>dos</w:t>
      </w:r>
      <w:r>
        <w:rPr>
          <w:b/>
          <w:bCs/>
          <w:spacing w:val="-13"/>
          <w:u w:val="single"/>
        </w:rPr>
        <w:t xml:space="preserve"> </w:t>
      </w:r>
      <w:r>
        <w:rPr>
          <w:b/>
          <w:bCs/>
          <w:spacing w:val="-4"/>
          <w:u w:val="single"/>
        </w:rPr>
        <w:t>documentos:</w:t>
      </w:r>
      <w:r>
        <w:rPr>
          <w:b/>
          <w:bCs/>
          <w:spacing w:val="-13"/>
          <w:u w:val="single"/>
        </w:rPr>
        <w:t xml:space="preserve"> </w:t>
      </w:r>
      <w:r>
        <w:rPr>
          <w:b/>
          <w:bCs/>
          <w:spacing w:val="-4"/>
          <w:u w:val="single"/>
        </w:rPr>
        <w:t>en</w:t>
      </w:r>
      <w:r>
        <w:rPr>
          <w:b/>
          <w:bCs/>
          <w:spacing w:val="-13"/>
          <w:u w:val="single"/>
        </w:rPr>
        <w:t xml:space="preserve"> </w:t>
      </w:r>
      <w:r>
        <w:rPr>
          <w:b/>
          <w:bCs/>
          <w:spacing w:val="-4"/>
          <w:u w:val="single"/>
        </w:rPr>
        <w:t>el</w:t>
      </w:r>
      <w:r>
        <w:rPr>
          <w:b/>
          <w:bCs/>
          <w:spacing w:val="-13"/>
          <w:u w:val="single"/>
        </w:rPr>
        <w:t xml:space="preserve"> </w:t>
      </w:r>
      <w:r>
        <w:rPr>
          <w:b/>
          <w:bCs/>
          <w:spacing w:val="-4"/>
          <w:u w:val="single"/>
        </w:rPr>
        <w:t>primer</w:t>
      </w:r>
      <w:r>
        <w:rPr>
          <w:b/>
          <w:bCs/>
          <w:spacing w:val="-13"/>
          <w:u w:val="single"/>
        </w:rPr>
        <w:t xml:space="preserve"> </w:t>
      </w:r>
      <w:r>
        <w:rPr>
          <w:b/>
          <w:bCs/>
          <w:spacing w:val="-4"/>
          <w:u w:val="single"/>
        </w:rPr>
        <w:t>documento</w:t>
      </w:r>
      <w:r>
        <w:rPr>
          <w:b/>
          <w:bCs/>
          <w:spacing w:val="-13"/>
          <w:u w:val="single"/>
        </w:rPr>
        <w:t xml:space="preserve"> </w:t>
      </w:r>
      <w:r>
        <w:rPr>
          <w:b/>
          <w:bCs/>
          <w:spacing w:val="-4"/>
          <w:u w:val="single"/>
        </w:rPr>
        <w:t>con</w:t>
      </w:r>
      <w:r>
        <w:rPr>
          <w:b/>
          <w:bCs/>
          <w:spacing w:val="-13"/>
          <w:u w:val="single"/>
        </w:rPr>
        <w:t xml:space="preserve"> </w:t>
      </w:r>
      <w:r>
        <w:rPr>
          <w:b/>
          <w:bCs/>
          <w:spacing w:val="-4"/>
          <w:u w:val="single"/>
        </w:rPr>
        <w:t>el</w:t>
      </w:r>
      <w:r>
        <w:rPr>
          <w:b/>
          <w:bCs/>
          <w:spacing w:val="-13"/>
          <w:u w:val="single"/>
        </w:rPr>
        <w:t xml:space="preserve"> </w:t>
      </w:r>
      <w:r>
        <w:rPr>
          <w:b/>
          <w:bCs/>
          <w:spacing w:val="-4"/>
          <w:u w:val="single"/>
        </w:rPr>
        <w:t>trabajo</w:t>
      </w:r>
      <w:r>
        <w:rPr>
          <w:b/>
          <w:bCs/>
          <w:spacing w:val="-13"/>
          <w:u w:val="single"/>
        </w:rPr>
        <w:t xml:space="preserve"> </w:t>
      </w:r>
      <w:r>
        <w:rPr>
          <w:b/>
          <w:bCs/>
          <w:spacing w:val="-4"/>
          <w:u w:val="single"/>
        </w:rPr>
        <w:t>que</w:t>
      </w:r>
      <w:r>
        <w:rPr>
          <w:b/>
          <w:bCs/>
          <w:spacing w:val="-13"/>
          <w:u w:val="single"/>
        </w:rPr>
        <w:t xml:space="preserve"> </w:t>
      </w:r>
      <w:r>
        <w:rPr>
          <w:b/>
          <w:bCs/>
          <w:spacing w:val="-4"/>
          <w:u w:val="single"/>
        </w:rPr>
        <w:t>incluirá</w:t>
      </w:r>
      <w:r>
        <w:rPr>
          <w:b/>
          <w:bCs/>
          <w:spacing w:val="-13"/>
          <w:u w:val="single"/>
        </w:rPr>
        <w:t xml:space="preserve"> </w:t>
      </w:r>
      <w:r>
        <w:rPr>
          <w:b/>
          <w:bCs/>
          <w:spacing w:val="-4"/>
          <w:u w:val="single"/>
        </w:rPr>
        <w:t>el</w:t>
      </w:r>
      <w:r>
        <w:rPr>
          <w:b/>
          <w:bCs/>
          <w:spacing w:val="-13"/>
          <w:u w:val="single"/>
        </w:rPr>
        <w:t xml:space="preserve"> </w:t>
      </w:r>
      <w:r>
        <w:rPr>
          <w:b/>
          <w:bCs/>
          <w:spacing w:val="-4"/>
          <w:u w:val="single"/>
        </w:rPr>
        <w:t>título</w:t>
      </w:r>
      <w:r>
        <w:rPr>
          <w:b/>
          <w:bCs/>
          <w:spacing w:val="-13"/>
          <w:u w:val="single"/>
        </w:rPr>
        <w:t xml:space="preserve"> </w:t>
      </w:r>
      <w:r>
        <w:rPr>
          <w:b/>
          <w:bCs/>
          <w:spacing w:val="-4"/>
          <w:u w:val="single"/>
        </w:rPr>
        <w:t xml:space="preserve">y </w:t>
      </w:r>
      <w:r>
        <w:rPr>
          <w:b/>
          <w:bCs/>
          <w:spacing w:val="-2"/>
          <w:u w:val="single"/>
        </w:rPr>
        <w:t>un</w:t>
      </w:r>
      <w:r>
        <w:rPr>
          <w:b/>
          <w:bCs/>
          <w:spacing w:val="-11"/>
          <w:u w:val="single"/>
        </w:rPr>
        <w:t xml:space="preserve"> </w:t>
      </w:r>
      <w:r>
        <w:rPr>
          <w:b/>
          <w:bCs/>
          <w:spacing w:val="-2"/>
          <w:u w:val="single"/>
        </w:rPr>
        <w:t>seudónimo;</w:t>
      </w:r>
      <w:r>
        <w:rPr>
          <w:b/>
          <w:bCs/>
          <w:spacing w:val="-11"/>
          <w:u w:val="single"/>
        </w:rPr>
        <w:t xml:space="preserve"> </w:t>
      </w:r>
      <w:r>
        <w:rPr>
          <w:b/>
          <w:bCs/>
          <w:spacing w:val="-2"/>
          <w:u w:val="single"/>
        </w:rPr>
        <w:t>en</w:t>
      </w:r>
      <w:r>
        <w:rPr>
          <w:b/>
          <w:bCs/>
          <w:spacing w:val="-11"/>
          <w:u w:val="single"/>
        </w:rPr>
        <w:t xml:space="preserve"> </w:t>
      </w:r>
      <w:r>
        <w:rPr>
          <w:b/>
          <w:bCs/>
          <w:spacing w:val="-2"/>
          <w:u w:val="single"/>
        </w:rPr>
        <w:t>el</w:t>
      </w:r>
      <w:r>
        <w:rPr>
          <w:b/>
          <w:bCs/>
          <w:spacing w:val="-11"/>
          <w:u w:val="single"/>
        </w:rPr>
        <w:t xml:space="preserve"> </w:t>
      </w:r>
      <w:r>
        <w:rPr>
          <w:b/>
          <w:bCs/>
          <w:spacing w:val="-2"/>
          <w:u w:val="single"/>
        </w:rPr>
        <w:t>segundo</w:t>
      </w:r>
      <w:r>
        <w:rPr>
          <w:b/>
          <w:bCs/>
          <w:spacing w:val="-11"/>
          <w:u w:val="single"/>
        </w:rPr>
        <w:t xml:space="preserve"> </w:t>
      </w:r>
      <w:r>
        <w:rPr>
          <w:b/>
          <w:bCs/>
          <w:spacing w:val="-2"/>
          <w:u w:val="single"/>
        </w:rPr>
        <w:t>documento</w:t>
      </w:r>
      <w:r>
        <w:rPr>
          <w:b/>
          <w:bCs/>
          <w:spacing w:val="-11"/>
          <w:u w:val="single"/>
        </w:rPr>
        <w:t xml:space="preserve"> </w:t>
      </w:r>
      <w:r>
        <w:rPr>
          <w:b/>
          <w:bCs/>
          <w:spacing w:val="-2"/>
          <w:u w:val="single"/>
        </w:rPr>
        <w:t>se</w:t>
      </w:r>
      <w:r>
        <w:rPr>
          <w:b/>
          <w:bCs/>
          <w:spacing w:val="-11"/>
          <w:u w:val="single"/>
        </w:rPr>
        <w:t xml:space="preserve"> </w:t>
      </w:r>
      <w:r>
        <w:rPr>
          <w:b/>
          <w:bCs/>
          <w:spacing w:val="-2"/>
          <w:u w:val="single"/>
        </w:rPr>
        <w:t>colocarán</w:t>
      </w:r>
      <w:r>
        <w:rPr>
          <w:b/>
          <w:bCs/>
          <w:spacing w:val="-11"/>
          <w:u w:val="single"/>
        </w:rPr>
        <w:t xml:space="preserve"> </w:t>
      </w:r>
      <w:r>
        <w:rPr>
          <w:b/>
          <w:bCs/>
          <w:spacing w:val="-2"/>
          <w:u w:val="single"/>
        </w:rPr>
        <w:t>los</w:t>
      </w:r>
      <w:r>
        <w:rPr>
          <w:b/>
          <w:bCs/>
          <w:spacing w:val="-11"/>
          <w:u w:val="single"/>
        </w:rPr>
        <w:t xml:space="preserve"> </w:t>
      </w:r>
      <w:r>
        <w:rPr>
          <w:b/>
          <w:bCs/>
          <w:spacing w:val="-2"/>
          <w:u w:val="single"/>
        </w:rPr>
        <w:t>datos</w:t>
      </w:r>
      <w:r>
        <w:rPr>
          <w:b/>
          <w:bCs/>
          <w:spacing w:val="-11"/>
          <w:u w:val="single"/>
        </w:rPr>
        <w:t xml:space="preserve"> </w:t>
      </w:r>
      <w:r>
        <w:rPr>
          <w:b/>
          <w:bCs/>
          <w:spacing w:val="-2"/>
          <w:u w:val="single"/>
        </w:rPr>
        <w:t>personales</w:t>
      </w:r>
      <w:r>
        <w:rPr>
          <w:b/>
          <w:bCs/>
          <w:spacing w:val="-11"/>
          <w:u w:val="single"/>
        </w:rPr>
        <w:t xml:space="preserve"> </w:t>
      </w:r>
      <w:r>
        <w:rPr>
          <w:b/>
          <w:bCs/>
          <w:spacing w:val="-2"/>
          <w:u w:val="single"/>
        </w:rPr>
        <w:t>del</w:t>
      </w:r>
      <w:r>
        <w:rPr>
          <w:b/>
          <w:bCs/>
          <w:spacing w:val="-11"/>
          <w:u w:val="single"/>
        </w:rPr>
        <w:t xml:space="preserve"> </w:t>
      </w:r>
      <w:r>
        <w:rPr>
          <w:b/>
          <w:bCs/>
          <w:spacing w:val="-2"/>
          <w:u w:val="single"/>
        </w:rPr>
        <w:t>autor:</w:t>
      </w:r>
      <w:r>
        <w:rPr>
          <w:b/>
          <w:bCs/>
          <w:spacing w:val="-11"/>
          <w:u w:val="single"/>
        </w:rPr>
        <w:t xml:space="preserve"> </w:t>
      </w:r>
      <w:r>
        <w:rPr>
          <w:b/>
          <w:bCs/>
          <w:spacing w:val="-2"/>
          <w:u w:val="single"/>
        </w:rPr>
        <w:t xml:space="preserve">Nombre </w:t>
      </w:r>
      <w:r>
        <w:rPr>
          <w:b/>
          <w:bCs/>
          <w:u w:val="single"/>
        </w:rPr>
        <w:t>y</w:t>
      </w:r>
      <w:r>
        <w:rPr>
          <w:b/>
          <w:bCs/>
          <w:spacing w:val="-19"/>
          <w:u w:val="single"/>
        </w:rPr>
        <w:t xml:space="preserve"> </w:t>
      </w:r>
      <w:r>
        <w:rPr>
          <w:b/>
          <w:bCs/>
          <w:u w:val="single"/>
        </w:rPr>
        <w:t>Apellido,</w:t>
      </w:r>
      <w:r>
        <w:rPr>
          <w:b/>
          <w:bCs/>
          <w:spacing w:val="-19"/>
          <w:u w:val="single"/>
        </w:rPr>
        <w:t xml:space="preserve"> </w:t>
      </w:r>
      <w:r>
        <w:rPr>
          <w:b/>
          <w:bCs/>
          <w:u w:val="single"/>
        </w:rPr>
        <w:t>DNI,</w:t>
      </w:r>
      <w:r>
        <w:rPr>
          <w:b/>
          <w:bCs/>
          <w:spacing w:val="-19"/>
          <w:u w:val="single"/>
        </w:rPr>
        <w:t xml:space="preserve"> </w:t>
      </w:r>
      <w:r>
        <w:rPr>
          <w:b/>
          <w:bCs/>
          <w:u w:val="single"/>
        </w:rPr>
        <w:t>domicilio,</w:t>
      </w:r>
      <w:r>
        <w:rPr>
          <w:b/>
          <w:bCs/>
          <w:spacing w:val="-19"/>
          <w:u w:val="single"/>
        </w:rPr>
        <w:t xml:space="preserve"> </w:t>
      </w:r>
      <w:r>
        <w:rPr>
          <w:b/>
          <w:bCs/>
          <w:u w:val="single"/>
        </w:rPr>
        <w:t>teléfono</w:t>
      </w:r>
      <w:r>
        <w:rPr>
          <w:b/>
          <w:bCs/>
          <w:spacing w:val="-19"/>
          <w:u w:val="single"/>
        </w:rPr>
        <w:t xml:space="preserve"> </w:t>
      </w:r>
      <w:r>
        <w:rPr>
          <w:b/>
          <w:bCs/>
          <w:u w:val="single"/>
        </w:rPr>
        <w:t>y</w:t>
      </w:r>
      <w:r>
        <w:rPr>
          <w:b/>
          <w:bCs/>
          <w:spacing w:val="-19"/>
          <w:u w:val="single"/>
        </w:rPr>
        <w:t xml:space="preserve"> </w:t>
      </w:r>
      <w:r>
        <w:rPr>
          <w:b/>
          <w:bCs/>
          <w:u w:val="single"/>
        </w:rPr>
        <w:t>mail</w:t>
      </w:r>
    </w:p>
    <w:p>
      <w:pPr>
        <w:pStyle w:val="Ttulo1"/>
        <w:spacing w:lineRule="auto" w:line="312" w:before="267" w:after="0"/>
        <w:ind w:left="130" w:right="129" w:hanging="0"/>
        <w:jc w:val="left"/>
        <w:rPr/>
      </w:pPr>
      <w:r>
        <w:rPr/>
        <w:t xml:space="preserve">El lanzamiento del concurso se llevará a cabo el lunes 10 de agosto y será posible entregar las obras será hasta el día 1 de octubre de 2026 inclusive. El jurado deliberará durante las dos primeras semanas de octubre. </w:t>
      </w:r>
      <w:r>
        <w:rPr>
          <w:rFonts w:ascii="Arial" w:hAnsi="Arial"/>
        </w:rPr>
        <w:t>La ceremonia de premiación se realizará durante la tercera semana de octubre de 2026, en el marco de las actividades de la XXVI Settimana della Lingua Italiana nel Mondo. La fecha, horario y lugar serán comunicados oportunamente.</w:t>
        <w:br/>
        <w:t>Los autores premiados deberán, en lo posible, asistir a la ceremonia de entrega de premios o estar representados por una persona autorizada.</w:t>
      </w:r>
    </w:p>
    <w:p>
      <w:pPr>
        <w:pStyle w:val="Cuerpodetexto"/>
        <w:spacing w:lineRule="auto" w:line="235" w:before="214" w:after="0"/>
        <w:ind w:left="130" w:right="129" w:hanging="0"/>
        <w:rPr/>
      </w:pPr>
      <w:r>
        <w:rPr/>
        <w:t>Los</w:t>
      </w:r>
      <w:r>
        <w:rPr>
          <w:spacing w:val="-11"/>
        </w:rPr>
        <w:t xml:space="preserve"> </w:t>
      </w:r>
      <w:r>
        <w:rPr/>
        <w:t>premios</w:t>
      </w:r>
      <w:r>
        <w:rPr>
          <w:spacing w:val="-11"/>
        </w:rPr>
        <w:t xml:space="preserve"> </w:t>
      </w:r>
      <w:r>
        <w:rPr/>
        <w:t>serán</w:t>
      </w:r>
      <w:r>
        <w:rPr>
          <w:spacing w:val="-11"/>
        </w:rPr>
        <w:t xml:space="preserve"> </w:t>
      </w:r>
      <w:r>
        <w:rPr/>
        <w:t>para</w:t>
      </w:r>
      <w:r>
        <w:rPr>
          <w:spacing w:val="-11"/>
        </w:rPr>
        <w:t xml:space="preserve"> </w:t>
      </w:r>
      <w:r>
        <w:rPr/>
        <w:t>1er,</w:t>
      </w:r>
      <w:r>
        <w:rPr>
          <w:spacing w:val="-11"/>
        </w:rPr>
        <w:t xml:space="preserve"> </w:t>
      </w:r>
      <w:r>
        <w:rPr/>
        <w:t>2do</w:t>
      </w:r>
      <w:r>
        <w:rPr>
          <w:spacing w:val="-11"/>
        </w:rPr>
        <w:t xml:space="preserve"> </w:t>
      </w:r>
      <w:r>
        <w:rPr/>
        <w:t>y</w:t>
      </w:r>
      <w:r>
        <w:rPr>
          <w:spacing w:val="-11"/>
        </w:rPr>
        <w:t xml:space="preserve"> </w:t>
      </w:r>
      <w:r>
        <w:rPr/>
        <w:t>3er</w:t>
      </w:r>
      <w:r>
        <w:rPr>
          <w:spacing w:val="-11"/>
        </w:rPr>
        <w:t xml:space="preserve"> </w:t>
      </w:r>
      <w:r>
        <w:rPr/>
        <w:t>lugar,</w:t>
      </w:r>
      <w:r>
        <w:rPr>
          <w:spacing w:val="-11"/>
        </w:rPr>
        <w:t xml:space="preserve"> </w:t>
      </w:r>
      <w:r>
        <w:rPr/>
        <w:t>y</w:t>
      </w:r>
      <w:r>
        <w:rPr>
          <w:spacing w:val="-11"/>
        </w:rPr>
        <w:t xml:space="preserve"> </w:t>
      </w:r>
      <w:r>
        <w:rPr/>
        <w:t>menciones</w:t>
      </w:r>
      <w:r>
        <w:rPr>
          <w:spacing w:val="-11"/>
        </w:rPr>
        <w:t xml:space="preserve"> </w:t>
      </w:r>
      <w:r>
        <w:rPr/>
        <w:t>especiales</w:t>
      </w:r>
      <w:r>
        <w:rPr>
          <w:spacing w:val="-11"/>
        </w:rPr>
        <w:t xml:space="preserve"> </w:t>
      </w:r>
      <w:r>
        <w:rPr/>
        <w:t>en</w:t>
      </w:r>
      <w:r>
        <w:rPr>
          <w:spacing w:val="-11"/>
        </w:rPr>
        <w:t xml:space="preserve"> </w:t>
      </w:r>
      <w:r>
        <w:rPr/>
        <w:t>las</w:t>
      </w:r>
      <w:r>
        <w:rPr>
          <w:spacing w:val="-11"/>
        </w:rPr>
        <w:t xml:space="preserve"> </w:t>
      </w:r>
      <w:r>
        <w:rPr/>
        <w:t>2</w:t>
      </w:r>
      <w:r>
        <w:rPr>
          <w:spacing w:val="-11"/>
        </w:rPr>
        <w:t xml:space="preserve"> </w:t>
      </w:r>
      <w:r>
        <w:rPr/>
        <w:t>categorías</w:t>
      </w:r>
      <w:r>
        <w:rPr>
          <w:spacing w:val="-11"/>
        </w:rPr>
        <w:t xml:space="preserve"> </w:t>
      </w:r>
      <w:r>
        <w:rPr/>
        <w:t>y</w:t>
      </w:r>
      <w:r>
        <w:rPr>
          <w:spacing w:val="40"/>
        </w:rPr>
        <w:t xml:space="preserve"> </w:t>
      </w:r>
      <w:r>
        <w:rPr/>
        <w:t>los mismos consistirán en: plaquetas y diplomas. Los trabajos premiados y mencionados serán traducidos</w:t>
      </w:r>
      <w:r>
        <w:rPr>
          <w:spacing w:val="-3"/>
        </w:rPr>
        <w:t xml:space="preserve"> </w:t>
      </w:r>
      <w:r>
        <w:rPr/>
        <w:t>por</w:t>
      </w:r>
      <w:r>
        <w:rPr>
          <w:spacing w:val="-3"/>
        </w:rPr>
        <w:t xml:space="preserve"> </w:t>
      </w:r>
      <w:r>
        <w:rPr/>
        <w:t>la</w:t>
      </w:r>
      <w:r>
        <w:rPr>
          <w:spacing w:val="-3"/>
        </w:rPr>
        <w:t xml:space="preserve"> </w:t>
      </w:r>
      <w:r>
        <w:rPr/>
        <w:t>organización</w:t>
      </w:r>
      <w:r>
        <w:rPr>
          <w:spacing w:val="-3"/>
        </w:rPr>
        <w:t xml:space="preserve"> </w:t>
      </w:r>
      <w:r>
        <w:rPr/>
        <w:t>al</w:t>
      </w:r>
      <w:r>
        <w:rPr>
          <w:spacing w:val="-3"/>
        </w:rPr>
        <w:t xml:space="preserve"> </w:t>
      </w:r>
      <w:r>
        <w:rPr/>
        <w:t>idioma</w:t>
      </w:r>
      <w:r>
        <w:rPr>
          <w:spacing w:val="-3"/>
        </w:rPr>
        <w:t xml:space="preserve"> </w:t>
      </w:r>
      <w:r>
        <w:rPr/>
        <w:t>italiano</w:t>
      </w:r>
      <w:r>
        <w:rPr>
          <w:spacing w:val="-3"/>
        </w:rPr>
        <w:t xml:space="preserve"> </w:t>
      </w:r>
      <w:r>
        <w:rPr/>
        <w:t>y</w:t>
      </w:r>
      <w:r>
        <w:rPr>
          <w:spacing w:val="-3"/>
        </w:rPr>
        <w:t xml:space="preserve"> </w:t>
      </w:r>
      <w:r>
        <w:rPr/>
        <w:t>español</w:t>
      </w:r>
      <w:r>
        <w:rPr>
          <w:spacing w:val="-3"/>
        </w:rPr>
        <w:t xml:space="preserve"> </w:t>
      </w:r>
      <w:r>
        <w:rPr/>
        <w:t>respectivamente</w:t>
      </w:r>
      <w:r>
        <w:rPr>
          <w:spacing w:val="-3"/>
        </w:rPr>
        <w:t xml:space="preserve"> </w:t>
      </w:r>
      <w:r>
        <w:rPr/>
        <w:t>y</w:t>
      </w:r>
      <w:r>
        <w:rPr>
          <w:spacing w:val="-3"/>
        </w:rPr>
        <w:t xml:space="preserve"> </w:t>
      </w:r>
      <w:r>
        <w:rPr/>
        <w:t>publicados.</w:t>
      </w:r>
      <w:r>
        <w:rPr>
          <w:spacing w:val="-3"/>
        </w:rPr>
        <w:t xml:space="preserve"> </w:t>
      </w:r>
      <w:r>
        <w:rPr/>
        <w:t xml:space="preserve">En </w:t>
      </w:r>
      <w:r>
        <w:rPr>
          <w:spacing w:val="-2"/>
        </w:rPr>
        <w:t>caso</w:t>
      </w:r>
      <w:r>
        <w:rPr>
          <w:spacing w:val="-10"/>
        </w:rPr>
        <w:t xml:space="preserve"> </w:t>
      </w:r>
      <w:r>
        <w:rPr>
          <w:spacing w:val="-2"/>
        </w:rPr>
        <w:t>de</w:t>
      </w:r>
      <w:r>
        <w:rPr>
          <w:spacing w:val="-10"/>
        </w:rPr>
        <w:t xml:space="preserve"> </w:t>
      </w:r>
      <w:r>
        <w:rPr>
          <w:spacing w:val="-2"/>
        </w:rPr>
        <w:t>que</w:t>
      </w:r>
      <w:r>
        <w:rPr>
          <w:spacing w:val="-10"/>
        </w:rPr>
        <w:t xml:space="preserve"> </w:t>
      </w:r>
      <w:r>
        <w:rPr>
          <w:spacing w:val="-2"/>
        </w:rPr>
        <w:t>la</w:t>
      </w:r>
      <w:r>
        <w:rPr>
          <w:spacing w:val="-10"/>
        </w:rPr>
        <w:t xml:space="preserve"> </w:t>
      </w:r>
      <w:r>
        <w:rPr>
          <w:spacing w:val="-2"/>
        </w:rPr>
        <w:t>obra</w:t>
      </w:r>
      <w:r>
        <w:rPr>
          <w:spacing w:val="-10"/>
        </w:rPr>
        <w:t xml:space="preserve"> </w:t>
      </w:r>
      <w:r>
        <w:rPr>
          <w:spacing w:val="-2"/>
        </w:rPr>
        <w:t>presentada</w:t>
      </w:r>
      <w:r>
        <w:rPr>
          <w:spacing w:val="-10"/>
        </w:rPr>
        <w:t xml:space="preserve"> </w:t>
      </w:r>
      <w:r>
        <w:rPr>
          <w:spacing w:val="-2"/>
        </w:rPr>
        <w:t>por</w:t>
      </w:r>
      <w:r>
        <w:rPr>
          <w:spacing w:val="-10"/>
        </w:rPr>
        <w:t xml:space="preserve"> </w:t>
      </w:r>
      <w:r>
        <w:rPr>
          <w:spacing w:val="-2"/>
        </w:rPr>
        <w:t>el</w:t>
      </w:r>
      <w:r>
        <w:rPr>
          <w:spacing w:val="-10"/>
        </w:rPr>
        <w:t xml:space="preserve"> </w:t>
      </w:r>
      <w:r>
        <w:rPr>
          <w:spacing w:val="-2"/>
        </w:rPr>
        <w:t>participante</w:t>
      </w:r>
      <w:r>
        <w:rPr>
          <w:spacing w:val="-10"/>
        </w:rPr>
        <w:t xml:space="preserve"> </w:t>
      </w:r>
      <w:r>
        <w:rPr>
          <w:spacing w:val="-2"/>
        </w:rPr>
        <w:t>resulte</w:t>
      </w:r>
      <w:r>
        <w:rPr>
          <w:spacing w:val="-10"/>
        </w:rPr>
        <w:t xml:space="preserve"> </w:t>
      </w:r>
      <w:r>
        <w:rPr>
          <w:spacing w:val="-2"/>
        </w:rPr>
        <w:t>premiada,</w:t>
      </w:r>
      <w:r>
        <w:rPr>
          <w:spacing w:val="-10"/>
        </w:rPr>
        <w:t xml:space="preserve"> </w:t>
      </w:r>
      <w:r>
        <w:rPr>
          <w:spacing w:val="-2"/>
        </w:rPr>
        <w:t>autorizará</w:t>
      </w:r>
      <w:r>
        <w:rPr>
          <w:spacing w:val="-10"/>
        </w:rPr>
        <w:t xml:space="preserve"> </w:t>
      </w:r>
      <w:r>
        <w:rPr>
          <w:spacing w:val="-2"/>
        </w:rPr>
        <w:t>al</w:t>
      </w:r>
      <w:r>
        <w:rPr>
          <w:spacing w:val="-10"/>
        </w:rPr>
        <w:t xml:space="preserve"> </w:t>
      </w:r>
      <w:r>
        <w:rPr>
          <w:spacing w:val="-2"/>
        </w:rPr>
        <w:t>Organizador para</w:t>
      </w:r>
      <w:r>
        <w:rPr>
          <w:spacing w:val="-14"/>
        </w:rPr>
        <w:t xml:space="preserve"> </w:t>
      </w:r>
      <w:r>
        <w:rPr>
          <w:spacing w:val="-2"/>
        </w:rPr>
        <w:t>difundir</w:t>
      </w:r>
      <w:r>
        <w:rPr>
          <w:spacing w:val="-14"/>
        </w:rPr>
        <w:t xml:space="preserve"> </w:t>
      </w:r>
      <w:r>
        <w:rPr>
          <w:spacing w:val="-2"/>
        </w:rPr>
        <w:t>la</w:t>
      </w:r>
      <w:r>
        <w:rPr>
          <w:spacing w:val="-14"/>
        </w:rPr>
        <w:t xml:space="preserve"> </w:t>
      </w:r>
      <w:r>
        <w:rPr>
          <w:spacing w:val="-2"/>
        </w:rPr>
        <w:t>misma</w:t>
      </w:r>
      <w:r>
        <w:rPr>
          <w:spacing w:val="-14"/>
        </w:rPr>
        <w:t xml:space="preserve"> </w:t>
      </w:r>
      <w:r>
        <w:rPr>
          <w:spacing w:val="-2"/>
        </w:rPr>
        <w:t>en</w:t>
      </w:r>
      <w:r>
        <w:rPr>
          <w:spacing w:val="-14"/>
        </w:rPr>
        <w:t xml:space="preserve"> </w:t>
      </w:r>
      <w:r>
        <w:rPr>
          <w:spacing w:val="-2"/>
        </w:rPr>
        <w:t>los</w:t>
      </w:r>
      <w:r>
        <w:rPr>
          <w:spacing w:val="-14"/>
        </w:rPr>
        <w:t xml:space="preserve"> </w:t>
      </w:r>
      <w:r>
        <w:rPr>
          <w:spacing w:val="-2"/>
        </w:rPr>
        <w:t>medios</w:t>
      </w:r>
      <w:r>
        <w:rPr>
          <w:spacing w:val="-14"/>
        </w:rPr>
        <w:t xml:space="preserve"> </w:t>
      </w:r>
      <w:r>
        <w:rPr>
          <w:spacing w:val="-2"/>
        </w:rPr>
        <w:t>que</w:t>
      </w:r>
      <w:r>
        <w:rPr>
          <w:spacing w:val="-14"/>
        </w:rPr>
        <w:t xml:space="preserve"> </w:t>
      </w:r>
      <w:r>
        <w:rPr>
          <w:spacing w:val="-2"/>
        </w:rPr>
        <w:t>considere</w:t>
      </w:r>
      <w:r>
        <w:rPr>
          <w:spacing w:val="-14"/>
        </w:rPr>
        <w:t xml:space="preserve"> </w:t>
      </w:r>
      <w:r>
        <w:rPr>
          <w:spacing w:val="-2"/>
        </w:rPr>
        <w:t>convenientes,</w:t>
      </w:r>
      <w:r>
        <w:rPr>
          <w:spacing w:val="-14"/>
        </w:rPr>
        <w:t xml:space="preserve"> </w:t>
      </w:r>
      <w:r>
        <w:rPr>
          <w:spacing w:val="-2"/>
        </w:rPr>
        <w:t>sin</w:t>
      </w:r>
      <w:r>
        <w:rPr>
          <w:spacing w:val="-14"/>
        </w:rPr>
        <w:t xml:space="preserve"> </w:t>
      </w:r>
      <w:r>
        <w:rPr>
          <w:spacing w:val="-2"/>
        </w:rPr>
        <w:t>que</w:t>
      </w:r>
      <w:r>
        <w:rPr>
          <w:spacing w:val="-14"/>
        </w:rPr>
        <w:t xml:space="preserve"> </w:t>
      </w:r>
      <w:r>
        <w:rPr>
          <w:spacing w:val="-2"/>
        </w:rPr>
        <w:t>esto</w:t>
      </w:r>
      <w:r>
        <w:rPr>
          <w:spacing w:val="-14"/>
        </w:rPr>
        <w:t xml:space="preserve"> </w:t>
      </w:r>
      <w:r>
        <w:rPr>
          <w:spacing w:val="-2"/>
        </w:rPr>
        <w:t>significa</w:t>
      </w:r>
      <w:r>
        <w:rPr>
          <w:spacing w:val="-14"/>
        </w:rPr>
        <w:t xml:space="preserve"> </w:t>
      </w:r>
      <w:r>
        <w:rPr>
          <w:spacing w:val="-2"/>
        </w:rPr>
        <w:t>perder los</w:t>
      </w:r>
      <w:r>
        <w:rPr>
          <w:spacing w:val="-13"/>
        </w:rPr>
        <w:t xml:space="preserve"> </w:t>
      </w:r>
      <w:r>
        <w:rPr>
          <w:spacing w:val="-2"/>
        </w:rPr>
        <w:t>derechos</w:t>
      </w:r>
      <w:r>
        <w:rPr>
          <w:spacing w:val="-13"/>
        </w:rPr>
        <w:t xml:space="preserve"> </w:t>
      </w:r>
      <w:r>
        <w:rPr>
          <w:spacing w:val="-2"/>
        </w:rPr>
        <w:t>de</w:t>
      </w:r>
      <w:r>
        <w:rPr>
          <w:spacing w:val="-13"/>
        </w:rPr>
        <w:t xml:space="preserve"> </w:t>
      </w:r>
      <w:r>
        <w:rPr>
          <w:spacing w:val="-2"/>
        </w:rPr>
        <w:t>autor.</w:t>
      </w:r>
      <w:r>
        <w:rPr>
          <w:spacing w:val="-13"/>
        </w:rPr>
        <w:t xml:space="preserve"> </w:t>
      </w:r>
      <w:r>
        <w:rPr>
          <w:spacing w:val="-2"/>
        </w:rPr>
        <w:t>Asimismo,</w:t>
      </w:r>
      <w:r>
        <w:rPr>
          <w:spacing w:val="-13"/>
        </w:rPr>
        <w:t xml:space="preserve"> </w:t>
      </w:r>
      <w:r>
        <w:rPr>
          <w:spacing w:val="-2"/>
        </w:rPr>
        <w:t>procederá</w:t>
      </w:r>
      <w:r>
        <w:rPr>
          <w:spacing w:val="-13"/>
        </w:rPr>
        <w:t xml:space="preserve"> </w:t>
      </w:r>
      <w:r>
        <w:rPr>
          <w:spacing w:val="-2"/>
        </w:rPr>
        <w:t>lo</w:t>
      </w:r>
      <w:r>
        <w:rPr>
          <w:spacing w:val="-13"/>
        </w:rPr>
        <w:t xml:space="preserve"> </w:t>
      </w:r>
      <w:r>
        <w:rPr>
          <w:spacing w:val="-2"/>
        </w:rPr>
        <w:t>anterior,</w:t>
      </w:r>
      <w:r>
        <w:rPr>
          <w:spacing w:val="-13"/>
        </w:rPr>
        <w:t xml:space="preserve"> </w:t>
      </w:r>
      <w:r>
        <w:rPr>
          <w:spacing w:val="-2"/>
        </w:rPr>
        <w:t>para</w:t>
      </w:r>
      <w:r>
        <w:rPr>
          <w:spacing w:val="-13"/>
        </w:rPr>
        <w:t xml:space="preserve"> </w:t>
      </w:r>
      <w:r>
        <w:rPr>
          <w:spacing w:val="-2"/>
        </w:rPr>
        <w:t>aquellos</w:t>
      </w:r>
      <w:r>
        <w:rPr>
          <w:spacing w:val="-13"/>
        </w:rPr>
        <w:t xml:space="preserve"> </w:t>
      </w:r>
      <w:r>
        <w:rPr>
          <w:spacing w:val="-2"/>
        </w:rPr>
        <w:t>trabajos</w:t>
      </w:r>
      <w:r>
        <w:rPr>
          <w:spacing w:val="-13"/>
        </w:rPr>
        <w:t xml:space="preserve"> </w:t>
      </w:r>
      <w:r>
        <w:rPr>
          <w:spacing w:val="-2"/>
        </w:rPr>
        <w:t>que,</w:t>
      </w:r>
      <w:r>
        <w:rPr>
          <w:spacing w:val="-13"/>
        </w:rPr>
        <w:t xml:space="preserve"> </w:t>
      </w:r>
      <w:r>
        <w:rPr>
          <w:spacing w:val="-2"/>
        </w:rPr>
        <w:t>además</w:t>
      </w:r>
      <w:r>
        <w:rPr>
          <w:spacing w:val="-13"/>
        </w:rPr>
        <w:t xml:space="preserve"> </w:t>
      </w:r>
      <w:r>
        <w:rPr>
          <w:spacing w:val="-2"/>
        </w:rPr>
        <w:t>de los</w:t>
      </w:r>
      <w:r>
        <w:rPr>
          <w:spacing w:val="-12"/>
        </w:rPr>
        <w:t xml:space="preserve"> </w:t>
      </w:r>
      <w:r>
        <w:rPr>
          <w:spacing w:val="-2"/>
        </w:rPr>
        <w:t>ganadores,</w:t>
      </w:r>
      <w:r>
        <w:rPr>
          <w:spacing w:val="-12"/>
        </w:rPr>
        <w:t xml:space="preserve"> </w:t>
      </w:r>
      <w:r>
        <w:rPr>
          <w:spacing w:val="-2"/>
        </w:rPr>
        <w:t>la</w:t>
      </w:r>
      <w:r>
        <w:rPr>
          <w:spacing w:val="-12"/>
        </w:rPr>
        <w:t xml:space="preserve"> </w:t>
      </w:r>
      <w:r>
        <w:rPr>
          <w:spacing w:val="-2"/>
        </w:rPr>
        <w:t>organización</w:t>
      </w:r>
      <w:r>
        <w:rPr>
          <w:spacing w:val="-12"/>
        </w:rPr>
        <w:t xml:space="preserve"> </w:t>
      </w:r>
      <w:r>
        <w:rPr>
          <w:spacing w:val="-2"/>
        </w:rPr>
        <w:t>determine</w:t>
      </w:r>
      <w:r>
        <w:rPr>
          <w:spacing w:val="-12"/>
        </w:rPr>
        <w:t xml:space="preserve"> </w:t>
      </w:r>
      <w:r>
        <w:rPr>
          <w:spacing w:val="-2"/>
        </w:rPr>
        <w:t>su</w:t>
      </w:r>
      <w:r>
        <w:rPr>
          <w:spacing w:val="-12"/>
        </w:rPr>
        <w:t xml:space="preserve"> </w:t>
      </w:r>
      <w:r>
        <w:rPr>
          <w:spacing w:val="-2"/>
        </w:rPr>
        <w:t>publicación.</w:t>
      </w:r>
    </w:p>
    <w:p>
      <w:pPr>
        <w:pStyle w:val="Cuerpodetexto"/>
        <w:spacing w:lineRule="auto" w:line="240" w:before="232" w:after="0"/>
        <w:ind w:left="130" w:right="128" w:hanging="0"/>
        <w:rPr/>
      </w:pPr>
      <w:r>
        <w:rPr/>
        <w:t xml:space="preserve">Las situaciones no previstas en el presente Reglamento serán resueltas por la entidad </w:t>
      </w:r>
      <w:r>
        <w:rPr>
          <w:spacing w:val="-2"/>
        </w:rPr>
        <w:t>organizadora.</w:t>
      </w:r>
    </w:p>
    <w:p>
      <w:pPr>
        <w:pStyle w:val="Cuerpodetexto"/>
        <w:spacing w:before="223" w:after="0"/>
        <w:jc w:val="left"/>
        <w:rPr/>
      </w:pPr>
      <w:r>
        <w:rPr>
          <w:spacing w:val="-2"/>
        </w:rPr>
        <w:t>JURADO</w:t>
      </w:r>
    </w:p>
    <w:p>
      <w:pPr>
        <w:pStyle w:val="Ttulo1"/>
        <w:spacing w:lineRule="auto" w:line="247" w:before="231" w:after="0"/>
        <w:rPr/>
      </w:pPr>
      <w:r>
        <w:rPr>
          <w:rFonts w:ascii="Lucida Sans Unicode" w:hAnsi="Lucida Sans Unicode"/>
          <w:b w:val="false"/>
          <w:i w:val="false"/>
        </w:rPr>
        <w:t>El</w:t>
      </w:r>
      <w:r>
        <w:rPr>
          <w:rFonts w:ascii="Lucida Sans Unicode" w:hAnsi="Lucida Sans Unicode"/>
          <w:b w:val="false"/>
          <w:i w:val="false"/>
          <w:spacing w:val="-19"/>
        </w:rPr>
        <w:t xml:space="preserve"> </w:t>
      </w:r>
      <w:r>
        <w:rPr>
          <w:rFonts w:ascii="Lucida Sans Unicode" w:hAnsi="Lucida Sans Unicode"/>
          <w:b w:val="false"/>
          <w:i w:val="false"/>
        </w:rPr>
        <w:t>jurado</w:t>
      </w:r>
      <w:r>
        <w:rPr>
          <w:rFonts w:ascii="Lucida Sans Unicode" w:hAnsi="Lucida Sans Unicode"/>
          <w:b w:val="false"/>
          <w:i w:val="false"/>
          <w:spacing w:val="-19"/>
        </w:rPr>
        <w:t xml:space="preserve"> </w:t>
      </w:r>
      <w:r>
        <w:rPr>
          <w:rFonts w:ascii="Lucida Sans Unicode" w:hAnsi="Lucida Sans Unicode"/>
          <w:b w:val="false"/>
          <w:i w:val="false"/>
        </w:rPr>
        <w:t>estará</w:t>
      </w:r>
      <w:r>
        <w:rPr>
          <w:rFonts w:ascii="Lucida Sans Unicode" w:hAnsi="Lucida Sans Unicode"/>
          <w:b w:val="false"/>
          <w:i w:val="false"/>
          <w:spacing w:val="-19"/>
        </w:rPr>
        <w:t xml:space="preserve"> </w:t>
      </w:r>
      <w:r>
        <w:rPr>
          <w:rFonts w:ascii="Lucida Sans Unicode" w:hAnsi="Lucida Sans Unicode"/>
          <w:b w:val="false"/>
          <w:i w:val="false"/>
        </w:rPr>
        <w:t>coordinado</w:t>
      </w:r>
      <w:r>
        <w:rPr>
          <w:rFonts w:ascii="Lucida Sans Unicode" w:hAnsi="Lucida Sans Unicode"/>
          <w:b w:val="false"/>
          <w:i w:val="false"/>
          <w:spacing w:val="-19"/>
        </w:rPr>
        <w:t xml:space="preserve"> </w:t>
      </w:r>
      <w:r>
        <w:rPr>
          <w:rFonts w:ascii="Lucida Sans Unicode" w:hAnsi="Lucida Sans Unicode"/>
          <w:b w:val="false"/>
          <w:i w:val="false"/>
        </w:rPr>
        <w:t>por</w:t>
      </w:r>
      <w:r>
        <w:rPr>
          <w:rFonts w:ascii="Lucida Sans Unicode" w:hAnsi="Lucida Sans Unicode"/>
          <w:b w:val="false"/>
          <w:i w:val="false"/>
          <w:spacing w:val="-19"/>
        </w:rPr>
        <w:t xml:space="preserve"> </w:t>
      </w:r>
      <w:r>
        <w:rPr>
          <w:rFonts w:ascii="Lucida Sans Unicode" w:hAnsi="Lucida Sans Unicode"/>
          <w:b w:val="false"/>
          <w:i w:val="false"/>
        </w:rPr>
        <w:t>el</w:t>
      </w:r>
      <w:r>
        <w:rPr>
          <w:rFonts w:ascii="Lucida Sans Unicode" w:hAnsi="Lucida Sans Unicode"/>
          <w:b w:val="false"/>
          <w:i w:val="false"/>
          <w:spacing w:val="-19"/>
        </w:rPr>
        <w:t xml:space="preserve"> </w:t>
      </w:r>
      <w:r>
        <w:rPr/>
        <w:t>presidente</w:t>
      </w:r>
      <w:r>
        <w:rPr>
          <w:spacing w:val="-17"/>
        </w:rPr>
        <w:t xml:space="preserve"> </w:t>
      </w:r>
      <w:r>
        <w:rPr/>
        <w:t>honorario</w:t>
      </w:r>
      <w:r>
        <w:rPr>
          <w:spacing w:val="-17"/>
        </w:rPr>
        <w:t xml:space="preserve"> </w:t>
      </w:r>
      <w:r>
        <w:rPr/>
        <w:t>del</w:t>
      </w:r>
      <w:r>
        <w:rPr>
          <w:spacing w:val="-17"/>
        </w:rPr>
        <w:t xml:space="preserve"> </w:t>
      </w:r>
      <w:r>
        <w:rPr/>
        <w:t>mismo,</w:t>
      </w:r>
      <w:r>
        <w:rPr>
          <w:spacing w:val="-17"/>
        </w:rPr>
        <w:t xml:space="preserve"> </w:t>
      </w:r>
      <w:r>
        <w:rPr/>
        <w:t>Dr</w:t>
      </w:r>
      <w:r>
        <w:rPr>
          <w:spacing w:val="-17"/>
        </w:rPr>
        <w:t xml:space="preserve"> </w:t>
      </w:r>
      <w:r>
        <w:rPr/>
        <w:t>Carlos</w:t>
      </w:r>
      <w:r>
        <w:rPr>
          <w:spacing w:val="-17"/>
        </w:rPr>
        <w:t xml:space="preserve"> </w:t>
      </w:r>
      <w:r>
        <w:rPr/>
        <w:t>Bonicatto,</w:t>
      </w:r>
      <w:r>
        <w:rPr>
          <w:spacing w:val="-17"/>
        </w:rPr>
        <w:t xml:space="preserve"> </w:t>
      </w:r>
      <w:r>
        <w:rPr/>
        <w:t>jefe</w:t>
      </w:r>
      <w:r>
        <w:rPr>
          <w:spacing w:val="-17"/>
        </w:rPr>
        <w:t xml:space="preserve"> </w:t>
      </w:r>
      <w:r>
        <w:rPr/>
        <w:t>de gabinete</w:t>
      </w:r>
      <w:r>
        <w:rPr>
          <w:spacing w:val="-15"/>
        </w:rPr>
        <w:t xml:space="preserve"> </w:t>
      </w:r>
      <w:r>
        <w:rPr/>
        <w:t>del</w:t>
      </w:r>
      <w:r>
        <w:rPr>
          <w:spacing w:val="-15"/>
        </w:rPr>
        <w:t xml:space="preserve"> </w:t>
      </w:r>
      <w:r>
        <w:rPr/>
        <w:t>Municipio</w:t>
      </w:r>
      <w:r>
        <w:rPr>
          <w:spacing w:val="-15"/>
        </w:rPr>
        <w:t xml:space="preserve"> </w:t>
      </w:r>
      <w:r>
        <w:rPr/>
        <w:t>de</w:t>
      </w:r>
      <w:r>
        <w:rPr>
          <w:spacing w:val="-15"/>
        </w:rPr>
        <w:t xml:space="preserve"> </w:t>
      </w:r>
      <w:r>
        <w:rPr/>
        <w:t>La</w:t>
      </w:r>
      <w:r>
        <w:rPr>
          <w:spacing w:val="-15"/>
        </w:rPr>
        <w:t xml:space="preserve"> </w:t>
      </w:r>
      <w:r>
        <w:rPr/>
        <w:t xml:space="preserve">Plata </w:t>
      </w:r>
      <w:r>
        <w:rPr>
          <w:rFonts w:ascii="Lucida Sans Unicode" w:hAnsi="Lucida Sans Unicode"/>
          <w:b w:val="false"/>
          <w:i w:val="false"/>
        </w:rPr>
        <w:t xml:space="preserve">y por el </w:t>
      </w:r>
      <w:r>
        <w:rPr/>
        <w:t>coordinador literario del</w:t>
      </w:r>
      <w:r>
        <w:rPr>
          <w:spacing w:val="39"/>
        </w:rPr>
        <w:t xml:space="preserve"> </w:t>
      </w:r>
      <w:r>
        <w:rPr/>
        <w:t>mismo</w:t>
      </w:r>
      <w:r>
        <w:rPr>
          <w:spacing w:val="40"/>
        </w:rPr>
        <w:t xml:space="preserve"> </w:t>
      </w:r>
      <w:r>
        <w:rPr/>
        <w:t>Hugo</w:t>
      </w:r>
      <w:r>
        <w:rPr>
          <w:spacing w:val="39"/>
        </w:rPr>
        <w:t xml:space="preserve"> </w:t>
      </w:r>
      <w:r>
        <w:rPr/>
        <w:t>Mársico,</w:t>
      </w:r>
      <w:r>
        <w:rPr>
          <w:spacing w:val="40"/>
        </w:rPr>
        <w:t xml:space="preserve"> </w:t>
      </w:r>
      <w:r>
        <w:rPr/>
        <w:t>presidente</w:t>
      </w:r>
      <w:r>
        <w:rPr>
          <w:spacing w:val="40"/>
        </w:rPr>
        <w:t xml:space="preserve"> </w:t>
      </w:r>
      <w:r>
        <w:rPr/>
        <w:t>de</w:t>
      </w:r>
      <w:r>
        <w:rPr>
          <w:spacing w:val="39"/>
        </w:rPr>
        <w:t xml:space="preserve"> </w:t>
      </w:r>
      <w:r>
        <w:rPr/>
        <w:t>la</w:t>
      </w:r>
      <w:r>
        <w:rPr>
          <w:spacing w:val="40"/>
        </w:rPr>
        <w:t xml:space="preserve"> </w:t>
      </w:r>
      <w:r>
        <w:rPr/>
        <w:t>Sociedad</w:t>
      </w:r>
      <w:r>
        <w:rPr>
          <w:spacing w:val="39"/>
        </w:rPr>
        <w:t xml:space="preserve"> </w:t>
      </w:r>
      <w:r>
        <w:rPr/>
        <w:t>Argentina</w:t>
      </w:r>
      <w:r>
        <w:rPr>
          <w:spacing w:val="40"/>
        </w:rPr>
        <w:t xml:space="preserve"> </w:t>
      </w:r>
      <w:r>
        <w:rPr/>
        <w:t>de</w:t>
      </w:r>
      <w:r>
        <w:rPr>
          <w:spacing w:val="40"/>
        </w:rPr>
        <w:t xml:space="preserve"> </w:t>
      </w:r>
      <w:r>
        <w:rPr/>
        <w:t>Escritores</w:t>
      </w:r>
      <w:r>
        <w:rPr>
          <w:spacing w:val="39"/>
        </w:rPr>
        <w:t xml:space="preserve"> </w:t>
      </w:r>
      <w:r>
        <w:rPr/>
        <w:t>SADE</w:t>
      </w:r>
      <w:r>
        <w:rPr>
          <w:spacing w:val="40"/>
        </w:rPr>
        <w:t xml:space="preserve"> </w:t>
      </w:r>
      <w:r>
        <w:rPr/>
        <w:t>Filial</w:t>
      </w:r>
      <w:r>
        <w:rPr>
          <w:spacing w:val="40"/>
        </w:rPr>
        <w:t xml:space="preserve"> </w:t>
      </w:r>
      <w:r>
        <w:rPr>
          <w:spacing w:val="-5"/>
        </w:rPr>
        <w:t xml:space="preserve">La </w:t>
      </w:r>
      <w:r>
        <w:rPr/>
        <w:t>Plata.</w:t>
      </w:r>
      <w:r>
        <w:rPr>
          <w:spacing w:val="-18"/>
        </w:rPr>
        <w:t xml:space="preserve"> </w:t>
      </w:r>
      <w:r>
        <w:rPr/>
        <w:t>Los</w:t>
      </w:r>
      <w:r>
        <w:rPr>
          <w:spacing w:val="-19"/>
        </w:rPr>
        <w:t xml:space="preserve"> </w:t>
      </w:r>
      <w:r>
        <w:rPr/>
        <w:t>integrantes</w:t>
      </w:r>
      <w:r>
        <w:rPr>
          <w:spacing w:val="-19"/>
        </w:rPr>
        <w:t xml:space="preserve"> </w:t>
      </w:r>
      <w:r>
        <w:rPr/>
        <w:t>del</w:t>
      </w:r>
      <w:r>
        <w:rPr>
          <w:spacing w:val="-19"/>
        </w:rPr>
        <w:t xml:space="preserve"> </w:t>
      </w:r>
      <w:r>
        <w:rPr/>
        <w:t>Jurado,</w:t>
      </w:r>
      <w:r>
        <w:rPr>
          <w:spacing w:val="-19"/>
        </w:rPr>
        <w:t xml:space="preserve"> </w:t>
      </w:r>
      <w:r>
        <w:rPr/>
        <w:t>personalidades</w:t>
      </w:r>
      <w:r>
        <w:rPr>
          <w:spacing w:val="-19"/>
        </w:rPr>
        <w:t xml:space="preserve"> </w:t>
      </w:r>
      <w:r>
        <w:rPr/>
        <w:t>del</w:t>
      </w:r>
      <w:r>
        <w:rPr>
          <w:spacing w:val="-19"/>
        </w:rPr>
        <w:t xml:space="preserve"> </w:t>
      </w:r>
      <w:r>
        <w:rPr/>
        <w:t>quehacer</w:t>
      </w:r>
      <w:r>
        <w:rPr>
          <w:spacing w:val="-19"/>
        </w:rPr>
        <w:t xml:space="preserve"> </w:t>
      </w:r>
      <w:r>
        <w:rPr/>
        <w:t>literario</w:t>
      </w:r>
      <w:r>
        <w:rPr>
          <w:spacing w:val="-19"/>
        </w:rPr>
        <w:t xml:space="preserve"> </w:t>
      </w:r>
      <w:r>
        <w:rPr/>
        <w:t>y</w:t>
      </w:r>
      <w:r>
        <w:rPr>
          <w:spacing w:val="-19"/>
        </w:rPr>
        <w:t xml:space="preserve"> </w:t>
      </w:r>
      <w:r>
        <w:rPr/>
        <w:t>cultural</w:t>
      </w:r>
      <w:r>
        <w:rPr>
          <w:spacing w:val="-19"/>
        </w:rPr>
        <w:t xml:space="preserve"> </w:t>
      </w:r>
      <w:r>
        <w:rPr/>
        <w:t>de</w:t>
      </w:r>
      <w:r>
        <w:rPr>
          <w:spacing w:val="-19"/>
        </w:rPr>
        <w:t xml:space="preserve"> </w:t>
      </w:r>
      <w:r>
        <w:rPr/>
        <w:t>la</w:t>
      </w:r>
      <w:r>
        <w:rPr>
          <w:spacing w:val="-19"/>
        </w:rPr>
        <w:t xml:space="preserve"> </w:t>
      </w:r>
      <w:r>
        <w:rPr/>
        <w:t xml:space="preserve">ciudad, </w:t>
      </w:r>
      <w:r>
        <w:rPr>
          <w:spacing w:val="-2"/>
        </w:rPr>
        <w:t>tendrán</w:t>
      </w:r>
      <w:r>
        <w:rPr>
          <w:spacing w:val="-17"/>
        </w:rPr>
        <w:t xml:space="preserve"> </w:t>
      </w:r>
      <w:r>
        <w:rPr>
          <w:spacing w:val="-2"/>
        </w:rPr>
        <w:t>a</w:t>
      </w:r>
      <w:r>
        <w:rPr>
          <w:spacing w:val="-17"/>
        </w:rPr>
        <w:t xml:space="preserve"> </w:t>
      </w:r>
      <w:r>
        <w:rPr>
          <w:spacing w:val="-2"/>
        </w:rPr>
        <w:t>su</w:t>
      </w:r>
      <w:r>
        <w:rPr>
          <w:spacing w:val="-17"/>
        </w:rPr>
        <w:t xml:space="preserve"> </w:t>
      </w:r>
      <w:r>
        <w:rPr>
          <w:spacing w:val="-2"/>
        </w:rPr>
        <w:t>cargo</w:t>
      </w:r>
      <w:r>
        <w:rPr>
          <w:spacing w:val="-17"/>
        </w:rPr>
        <w:t xml:space="preserve"> </w:t>
      </w:r>
      <w:r>
        <w:rPr>
          <w:spacing w:val="-2"/>
        </w:rPr>
        <w:t>evaluar</w:t>
      </w:r>
      <w:r>
        <w:rPr>
          <w:spacing w:val="-17"/>
        </w:rPr>
        <w:t xml:space="preserve"> </w:t>
      </w:r>
      <w:r>
        <w:rPr>
          <w:spacing w:val="-2"/>
        </w:rPr>
        <w:t>si</w:t>
      </w:r>
      <w:r>
        <w:rPr>
          <w:spacing w:val="-17"/>
        </w:rPr>
        <w:t xml:space="preserve"> </w:t>
      </w:r>
      <w:r>
        <w:rPr>
          <w:spacing w:val="-2"/>
        </w:rPr>
        <w:t>los</w:t>
      </w:r>
      <w:r>
        <w:rPr>
          <w:spacing w:val="-17"/>
        </w:rPr>
        <w:t xml:space="preserve"> </w:t>
      </w:r>
      <w:r>
        <w:rPr>
          <w:spacing w:val="-2"/>
        </w:rPr>
        <w:t>trabajos</w:t>
      </w:r>
      <w:r>
        <w:rPr>
          <w:spacing w:val="-17"/>
        </w:rPr>
        <w:t xml:space="preserve"> </w:t>
      </w:r>
      <w:r>
        <w:rPr>
          <w:spacing w:val="-2"/>
        </w:rPr>
        <w:t>cumplen</w:t>
      </w:r>
      <w:r>
        <w:rPr>
          <w:spacing w:val="-17"/>
        </w:rPr>
        <w:t xml:space="preserve"> </w:t>
      </w:r>
      <w:r>
        <w:rPr>
          <w:spacing w:val="-2"/>
        </w:rPr>
        <w:t>con</w:t>
      </w:r>
      <w:r>
        <w:rPr>
          <w:spacing w:val="-17"/>
        </w:rPr>
        <w:t xml:space="preserve"> </w:t>
      </w:r>
      <w:r>
        <w:rPr>
          <w:spacing w:val="-2"/>
        </w:rPr>
        <w:t>el</w:t>
      </w:r>
      <w:r>
        <w:rPr>
          <w:spacing w:val="-17"/>
        </w:rPr>
        <w:t xml:space="preserve"> </w:t>
      </w:r>
      <w:r>
        <w:rPr>
          <w:spacing w:val="-2"/>
        </w:rPr>
        <w:t>presente</w:t>
      </w:r>
      <w:r>
        <w:rPr>
          <w:spacing w:val="-17"/>
        </w:rPr>
        <w:t xml:space="preserve"> </w:t>
      </w:r>
      <w:r>
        <w:rPr>
          <w:spacing w:val="-2"/>
        </w:rPr>
        <w:t>reglamento</w:t>
      </w:r>
      <w:r>
        <w:rPr>
          <w:spacing w:val="-17"/>
        </w:rPr>
        <w:t xml:space="preserve"> </w:t>
      </w:r>
      <w:r>
        <w:rPr>
          <w:spacing w:val="-2"/>
        </w:rPr>
        <w:t>y</w:t>
      </w:r>
      <w:r>
        <w:rPr>
          <w:spacing w:val="-17"/>
        </w:rPr>
        <w:t xml:space="preserve"> </w:t>
      </w:r>
      <w:r>
        <w:rPr>
          <w:spacing w:val="-2"/>
        </w:rPr>
        <w:t>luego</w:t>
      </w:r>
      <w:r>
        <w:rPr>
          <w:spacing w:val="-17"/>
        </w:rPr>
        <w:t xml:space="preserve"> </w:t>
      </w:r>
      <w:r>
        <w:rPr>
          <w:spacing w:val="-2"/>
        </w:rPr>
        <w:t>juzgaran a</w:t>
      </w:r>
      <w:r>
        <w:rPr>
          <w:spacing w:val="-14"/>
        </w:rPr>
        <w:t xml:space="preserve"> </w:t>
      </w:r>
      <w:r>
        <w:rPr>
          <w:spacing w:val="-2"/>
        </w:rPr>
        <w:t>los</w:t>
      </w:r>
      <w:r>
        <w:rPr>
          <w:spacing w:val="-14"/>
        </w:rPr>
        <w:t xml:space="preserve"> </w:t>
      </w:r>
      <w:r>
        <w:rPr>
          <w:spacing w:val="-2"/>
        </w:rPr>
        <w:t>mismos,</w:t>
      </w:r>
      <w:r>
        <w:rPr>
          <w:spacing w:val="-14"/>
        </w:rPr>
        <w:t xml:space="preserve"> </w:t>
      </w:r>
      <w:r>
        <w:rPr>
          <w:spacing w:val="-2"/>
        </w:rPr>
        <w:t>determinando</w:t>
      </w:r>
      <w:r>
        <w:rPr>
          <w:spacing w:val="-14"/>
        </w:rPr>
        <w:t xml:space="preserve"> </w:t>
      </w:r>
      <w:r>
        <w:rPr>
          <w:spacing w:val="-2"/>
        </w:rPr>
        <w:t>los</w:t>
      </w:r>
      <w:r>
        <w:rPr>
          <w:spacing w:val="-14"/>
        </w:rPr>
        <w:t xml:space="preserve"> </w:t>
      </w:r>
      <w:r>
        <w:rPr>
          <w:spacing w:val="-2"/>
        </w:rPr>
        <w:t>ganadores.</w:t>
      </w:r>
      <w:r>
        <w:rPr>
          <w:spacing w:val="-14"/>
        </w:rPr>
        <w:t xml:space="preserve"> </w:t>
      </w:r>
      <w:r>
        <w:rPr>
          <w:spacing w:val="-2"/>
        </w:rPr>
        <w:t>Las</w:t>
      </w:r>
      <w:r>
        <w:rPr>
          <w:spacing w:val="-14"/>
        </w:rPr>
        <w:t xml:space="preserve"> </w:t>
      </w:r>
      <w:r>
        <w:rPr>
          <w:spacing w:val="-2"/>
        </w:rPr>
        <w:t>decisiones</w:t>
      </w:r>
      <w:r>
        <w:rPr>
          <w:spacing w:val="-14"/>
        </w:rPr>
        <w:t xml:space="preserve"> </w:t>
      </w:r>
      <w:r>
        <w:rPr>
          <w:spacing w:val="-2"/>
        </w:rPr>
        <w:t>del</w:t>
      </w:r>
      <w:r>
        <w:rPr>
          <w:spacing w:val="-14"/>
        </w:rPr>
        <w:t xml:space="preserve"> </w:t>
      </w:r>
      <w:r>
        <w:rPr>
          <w:spacing w:val="-2"/>
        </w:rPr>
        <w:t>jurado</w:t>
      </w:r>
      <w:r>
        <w:rPr>
          <w:spacing w:val="-14"/>
        </w:rPr>
        <w:t xml:space="preserve"> </w:t>
      </w:r>
      <w:r>
        <w:rPr>
          <w:spacing w:val="-2"/>
        </w:rPr>
        <w:t>serán</w:t>
      </w:r>
      <w:r>
        <w:rPr>
          <w:spacing w:val="-14"/>
        </w:rPr>
        <w:t xml:space="preserve"> </w:t>
      </w:r>
      <w:r>
        <w:rPr>
          <w:spacing w:val="-2"/>
        </w:rPr>
        <w:t>inapelables.</w:t>
      </w:r>
    </w:p>
    <w:p>
      <w:pPr>
        <w:pStyle w:val="Cuerpodetexto"/>
        <w:spacing w:lineRule="auto" w:line="259" w:before="228" w:after="0"/>
        <w:ind w:left="130" w:right="129" w:hanging="0"/>
        <w:rPr>
          <w:rFonts w:ascii="Arial Black" w:hAnsi="Arial Black"/>
        </w:rPr>
      </w:pPr>
      <w:r>
        <w:rPr>
          <w:rFonts w:ascii="Arial Black" w:hAnsi="Arial Black"/>
          <w:w w:val="90"/>
        </w:rPr>
        <w:t xml:space="preserve">Los trabajos le serán remitidos al jurado por la organización, que los entregará solo con el </w:t>
      </w:r>
      <w:r>
        <w:rPr>
          <w:rFonts w:ascii="Arial Black" w:hAnsi="Arial Black"/>
          <w:spacing w:val="-4"/>
        </w:rPr>
        <w:t>seudónimo,</w:t>
      </w:r>
      <w:r>
        <w:rPr>
          <w:rFonts w:ascii="Arial Black" w:hAnsi="Arial Black"/>
          <w:spacing w:val="-15"/>
        </w:rPr>
        <w:t xml:space="preserve"> </w:t>
      </w:r>
      <w:r>
        <w:rPr>
          <w:rFonts w:ascii="Arial Black" w:hAnsi="Arial Black"/>
          <w:spacing w:val="-4"/>
        </w:rPr>
        <w:t>sin</w:t>
      </w:r>
      <w:r>
        <w:rPr>
          <w:rFonts w:ascii="Arial Black" w:hAnsi="Arial Black"/>
          <w:spacing w:val="-15"/>
        </w:rPr>
        <w:t xml:space="preserve"> </w:t>
      </w:r>
      <w:r>
        <w:rPr>
          <w:rFonts w:ascii="Arial Black" w:hAnsi="Arial Black"/>
          <w:spacing w:val="-4"/>
        </w:rPr>
        <w:t>que</w:t>
      </w:r>
      <w:r>
        <w:rPr>
          <w:rFonts w:ascii="Arial Black" w:hAnsi="Arial Black"/>
          <w:spacing w:val="-15"/>
        </w:rPr>
        <w:t xml:space="preserve"> </w:t>
      </w:r>
      <w:r>
        <w:rPr>
          <w:rFonts w:ascii="Arial Black" w:hAnsi="Arial Black"/>
          <w:spacing w:val="-4"/>
        </w:rPr>
        <w:t>el</w:t>
      </w:r>
      <w:r>
        <w:rPr>
          <w:rFonts w:ascii="Arial Black" w:hAnsi="Arial Black"/>
          <w:spacing w:val="-15"/>
        </w:rPr>
        <w:t xml:space="preserve"> </w:t>
      </w:r>
      <w:r>
        <w:rPr>
          <w:rFonts w:ascii="Arial Black" w:hAnsi="Arial Black"/>
          <w:spacing w:val="-4"/>
        </w:rPr>
        <w:t>jurado</w:t>
      </w:r>
      <w:r>
        <w:rPr>
          <w:rFonts w:ascii="Arial Black" w:hAnsi="Arial Black"/>
          <w:spacing w:val="-15"/>
        </w:rPr>
        <w:t xml:space="preserve"> </w:t>
      </w:r>
      <w:r>
        <w:rPr>
          <w:rFonts w:ascii="Arial Black" w:hAnsi="Arial Black"/>
          <w:spacing w:val="-4"/>
        </w:rPr>
        <w:t>conozca</w:t>
      </w:r>
      <w:r>
        <w:rPr>
          <w:rFonts w:ascii="Arial Black" w:hAnsi="Arial Black"/>
          <w:spacing w:val="-15"/>
        </w:rPr>
        <w:t xml:space="preserve"> </w:t>
      </w:r>
      <w:r>
        <w:rPr>
          <w:rFonts w:ascii="Arial Black" w:hAnsi="Arial Black"/>
          <w:spacing w:val="-4"/>
        </w:rPr>
        <w:t>quien</w:t>
      </w:r>
      <w:r>
        <w:rPr>
          <w:rFonts w:ascii="Arial Black" w:hAnsi="Arial Black"/>
          <w:spacing w:val="-15"/>
        </w:rPr>
        <w:t xml:space="preserve"> </w:t>
      </w:r>
      <w:r>
        <w:rPr>
          <w:rFonts w:ascii="Arial Black" w:hAnsi="Arial Black"/>
          <w:spacing w:val="-4"/>
        </w:rPr>
        <w:t>es</w:t>
      </w:r>
      <w:r>
        <w:rPr>
          <w:rFonts w:ascii="Arial Black" w:hAnsi="Arial Black"/>
          <w:spacing w:val="-15"/>
        </w:rPr>
        <w:t xml:space="preserve"> </w:t>
      </w:r>
      <w:r>
        <w:rPr>
          <w:rFonts w:ascii="Arial Black" w:hAnsi="Arial Black"/>
          <w:spacing w:val="-4"/>
        </w:rPr>
        <w:t>el</w:t>
      </w:r>
      <w:r>
        <w:rPr>
          <w:rFonts w:ascii="Arial Black" w:hAnsi="Arial Black"/>
          <w:spacing w:val="-15"/>
        </w:rPr>
        <w:t xml:space="preserve"> </w:t>
      </w:r>
      <w:r>
        <w:rPr>
          <w:rFonts w:ascii="Arial Black" w:hAnsi="Arial Black"/>
          <w:spacing w:val="-4"/>
        </w:rPr>
        <w:t>autor</w:t>
      </w:r>
      <w:r>
        <w:rPr>
          <w:rFonts w:ascii="Arial Black" w:hAnsi="Arial Black"/>
          <w:spacing w:val="-15"/>
        </w:rPr>
        <w:t xml:space="preserve"> </w:t>
      </w:r>
      <w:r>
        <w:rPr>
          <w:rFonts w:ascii="Arial Black" w:hAnsi="Arial Black"/>
          <w:spacing w:val="-4"/>
        </w:rPr>
        <w:t>para</w:t>
      </w:r>
      <w:r>
        <w:rPr>
          <w:rFonts w:ascii="Arial Black" w:hAnsi="Arial Black"/>
          <w:spacing w:val="-15"/>
        </w:rPr>
        <w:t xml:space="preserve"> </w:t>
      </w:r>
      <w:r>
        <w:rPr>
          <w:rFonts w:ascii="Arial Black" w:hAnsi="Arial Black"/>
          <w:spacing w:val="-4"/>
        </w:rPr>
        <w:t>darle</w:t>
      </w:r>
      <w:r>
        <w:rPr>
          <w:rFonts w:ascii="Arial Black" w:hAnsi="Arial Black"/>
          <w:spacing w:val="-15"/>
        </w:rPr>
        <w:t xml:space="preserve"> </w:t>
      </w:r>
      <w:r>
        <w:rPr>
          <w:rFonts w:ascii="Arial Black" w:hAnsi="Arial Black"/>
          <w:spacing w:val="-4"/>
        </w:rPr>
        <w:t>transparencia</w:t>
      </w:r>
      <w:r>
        <w:rPr>
          <w:rFonts w:ascii="Arial Black" w:hAnsi="Arial Black"/>
          <w:spacing w:val="-15"/>
        </w:rPr>
        <w:t xml:space="preserve"> </w:t>
      </w:r>
      <w:r>
        <w:rPr>
          <w:rFonts w:ascii="Arial Black" w:hAnsi="Arial Black"/>
          <w:spacing w:val="-4"/>
        </w:rPr>
        <w:t>a</w:t>
      </w:r>
      <w:r>
        <w:rPr>
          <w:rFonts w:ascii="Arial Black" w:hAnsi="Arial Black"/>
          <w:spacing w:val="-15"/>
        </w:rPr>
        <w:t xml:space="preserve"> </w:t>
      </w:r>
      <w:r>
        <w:rPr>
          <w:rFonts w:ascii="Arial Black" w:hAnsi="Arial Black"/>
          <w:spacing w:val="-4"/>
        </w:rPr>
        <w:t xml:space="preserve">las </w:t>
      </w:r>
      <w:r>
        <w:rPr>
          <w:rFonts w:ascii="Arial Black" w:hAnsi="Arial Black"/>
          <w:spacing w:val="-2"/>
        </w:rPr>
        <w:t>decisiones.</w:t>
      </w:r>
    </w:p>
    <w:p>
      <w:pPr>
        <w:pStyle w:val="Cuerpodetexto"/>
        <w:ind w:left="0" w:hanging="0"/>
        <w:jc w:val="left"/>
        <w:rPr>
          <w:rFonts w:ascii="Arial Black" w:hAnsi="Arial Black"/>
        </w:rPr>
      </w:pPr>
      <w:r>
        <w:rPr>
          <w:rFonts w:ascii="Arial Black" w:hAnsi="Arial Black"/>
        </w:rPr>
      </w:r>
    </w:p>
    <w:p>
      <w:pPr>
        <w:pStyle w:val="Cuerpodetexto"/>
        <w:jc w:val="left"/>
        <w:rPr/>
      </w:pPr>
      <w:r>
        <w:rPr>
          <w:spacing w:val="-2"/>
        </w:rPr>
        <w:t>Atentamente</w:t>
      </w:r>
    </w:p>
    <w:p>
      <w:pPr>
        <w:pStyle w:val="Cuerpodetexto"/>
        <w:spacing w:before="232" w:after="0"/>
        <w:jc w:val="left"/>
        <w:rPr/>
      </w:pPr>
      <w:r>
        <w:rPr>
          <w:spacing w:val="-8"/>
        </w:rPr>
        <w:t>JUNTA</w:t>
      </w:r>
      <w:r>
        <w:rPr>
          <w:spacing w:val="-11"/>
        </w:rPr>
        <w:t xml:space="preserve"> </w:t>
      </w:r>
      <w:r>
        <w:rPr>
          <w:spacing w:val="-2"/>
        </w:rPr>
        <w:t>ORGANIZADORA</w:t>
      </w:r>
      <w:bookmarkEnd w:id="0"/>
    </w:p>
    <w:sectPr>
      <w:type w:val="continuous"/>
      <w:pgSz w:w="11906" w:h="16838"/>
      <w:pgMar w:left="425" w:right="425" w:header="0" w:top="440" w:footer="0" w:bottom="280" w:gutter="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ucida Sans Unicode">
    <w:charset w:val="00"/>
    <w:family w:val="roman"/>
    <w:pitch w:val="variable"/>
  </w:font>
  <w:font w:name="Trebuchet MS">
    <w:charset w:val="00"/>
    <w:family w:val="roman"/>
    <w:pitch w:val="variable"/>
  </w:font>
  <w:font w:name="Cambria">
    <w:charset w:val="00"/>
    <w:family w:val="roman"/>
    <w:pitch w:val="variable"/>
  </w:font>
  <w:font w:name="Courier New">
    <w:charset w:val="00"/>
    <w:family w:val="roman"/>
    <w:pitch w:val="variable"/>
  </w:font>
  <w:font w:name="Liberation Sans">
    <w:altName w:val="Arial"/>
    <w:charset w:val="00"/>
    <w:family w:val="roman"/>
    <w:pitch w:val="variable"/>
  </w:font>
  <w:font w:name="Arial">
    <w:charset w:val="00"/>
    <w:family w:val="roman"/>
    <w:pitch w:val="variable"/>
  </w:font>
  <w:font w:name="Arial Black">
    <w:charset w:val="00"/>
    <w:family w:val="roman"/>
    <w:pitch w:val="variable"/>
  </w:font>
  <w:font w:name="Google Sans">
    <w:altName w:val="Arial"/>
    <w:charset w:val="00"/>
    <w:family w:val="roman"/>
    <w:pitch w:val="variable"/>
  </w:font>
</w:fonts>
</file>

<file path=word/settings.xml><?xml version="1.0" encoding="utf-8"?>
<w:settings xmlns:w="http://schemas.openxmlformats.org/wordprocessingml/2006/main">
  <w:zoom w:percent="95"/>
  <w:defaultTabStop w:val="720"/>
  <w:compat>
    <w:compatSetting w:name="compatibilityMode" w:uri="http://schemas.microsoft.com/office/word" w:val="14"/>
    <w:compatSetting w:name="useWord2013TrackBottomHyphenation" w:uri="http://schemas.microsoft.com/office/word" w:val="1"/>
  </w:compat>
  <w:themeFontLang w:val="es-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jc w:val="left"/>
    </w:pPr>
    <w:rPr>
      <w:rFonts w:ascii="Lucida Sans Unicode" w:hAnsi="Lucida Sans Unicode" w:eastAsia="Lucida Sans Unicode" w:cs="Lucida Sans Unicode"/>
      <w:color w:val="auto"/>
      <w:kern w:val="0"/>
      <w:sz w:val="22"/>
      <w:szCs w:val="22"/>
      <w:lang w:val="es-ES" w:eastAsia="en-US" w:bidi="ar-SA"/>
    </w:rPr>
  </w:style>
  <w:style w:type="paragraph" w:styleId="Ttulo1">
    <w:name w:val="Heading 1"/>
    <w:basedOn w:val="Normal"/>
    <w:link w:val="Ttulo1Car"/>
    <w:uiPriority w:val="9"/>
    <w:qFormat/>
    <w:pPr>
      <w:spacing w:before="27" w:after="0"/>
      <w:ind w:left="130" w:right="128" w:hanging="0"/>
      <w:jc w:val="both"/>
      <w:outlineLvl w:val="0"/>
    </w:pPr>
    <w:rPr>
      <w:rFonts w:ascii="Trebuchet MS" w:hAnsi="Trebuchet MS" w:eastAsia="Trebuchet MS" w:cs="Trebuchet MS"/>
      <w:b/>
      <w:bCs/>
      <w:i/>
      <w:iCs/>
      <w:sz w:val="24"/>
      <w:szCs w:val="24"/>
    </w:rPr>
  </w:style>
  <w:style w:type="paragraph" w:styleId="Ttulo2">
    <w:name w:val="Heading 2"/>
    <w:basedOn w:val="Normal"/>
    <w:next w:val="Normal"/>
    <w:link w:val="Ttulo2Car"/>
    <w:uiPriority w:val="9"/>
    <w:semiHidden/>
    <w:unhideWhenUsed/>
    <w:qFormat/>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Ttulo3">
    <w:name w:val="Heading 3"/>
    <w:basedOn w:val="Normal"/>
    <w:next w:val="Normal"/>
    <w:link w:val="Ttulo3Car"/>
    <w:uiPriority w:val="9"/>
    <w:semiHidden/>
    <w:unhideWhenUsed/>
    <w:qFormat/>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Ttulo4">
    <w:name w:val="Heading 4"/>
    <w:basedOn w:val="Normal"/>
    <w:next w:val="Normal"/>
    <w:link w:val="Ttulo4Car"/>
    <w:uiPriority w:val="9"/>
    <w:semiHidden/>
    <w:unhideWhenUsed/>
    <w:qFormat/>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Ttulo5">
    <w:name w:val="Heading 5"/>
    <w:basedOn w:val="Normal"/>
    <w:next w:val="Normal"/>
    <w:link w:val="Ttulo5Car"/>
    <w:uiPriority w:val="9"/>
    <w:semiHidden/>
    <w:unhideWhenUsed/>
    <w:qFormat/>
    <w:pPr>
      <w:keepNext w:val="true"/>
      <w:keepLines/>
      <w:spacing w:before="200" w:after="0"/>
      <w:outlineLvl w:val="4"/>
    </w:pPr>
    <w:rPr>
      <w:rFonts w:ascii="Cambria" w:hAnsi="Cambria" w:eastAsia="" w:cs="" w:asciiTheme="majorHAnsi" w:cstheme="majorBidi" w:eastAsiaTheme="majorEastAsia" w:hAnsiTheme="majorHAnsi"/>
      <w:color w:val="243F60" w:themeColor="accent1" w:themeShade="7f"/>
    </w:rPr>
  </w:style>
  <w:style w:type="paragraph" w:styleId="Ttulo6">
    <w:name w:val="Heading 6"/>
    <w:basedOn w:val="Normal"/>
    <w:next w:val="Normal"/>
    <w:link w:val="Ttulo6Car"/>
    <w:uiPriority w:val="9"/>
    <w:semiHidden/>
    <w:unhideWhenUsed/>
    <w:qFormat/>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paragraph" w:styleId="Ttulo7">
    <w:name w:val="Heading 7"/>
    <w:basedOn w:val="Normal"/>
    <w:next w:val="Normal"/>
    <w:link w:val="Ttulo7Car"/>
    <w:uiPriority w:val="9"/>
    <w:semiHidden/>
    <w:unhideWhenUsed/>
    <w:qFormat/>
    <w:pPr>
      <w:keepNext w:val="true"/>
      <w:keepLines/>
      <w:spacing w:before="200" w:after="0"/>
      <w:outlineLvl w:val="6"/>
    </w:pPr>
    <w:rPr>
      <w:rFonts w:ascii="Cambria" w:hAnsi="Cambria" w:eastAsia="" w:cs="" w:asciiTheme="majorHAnsi" w:cstheme="majorBidi" w:eastAsiaTheme="majorEastAsia" w:hAnsiTheme="majorHAnsi"/>
      <w:i/>
      <w:iCs/>
      <w:color w:val="404040" w:themeColor="text1" w:themeTint="bf"/>
    </w:rPr>
  </w:style>
  <w:style w:type="paragraph" w:styleId="Ttulo8">
    <w:name w:val="Heading 8"/>
    <w:basedOn w:val="Normal"/>
    <w:next w:val="Normal"/>
    <w:link w:val="Ttulo8Car"/>
    <w:uiPriority w:val="9"/>
    <w:semiHidden/>
    <w:unhideWhenUsed/>
    <w:qFormat/>
    <w:pPr>
      <w:keepNext w:val="true"/>
      <w:keepLines/>
      <w:spacing w:before="200" w:after="0"/>
      <w:outlineLvl w:val="7"/>
    </w:pPr>
    <w:rPr>
      <w:rFonts w:ascii="Cambria" w:hAnsi="Cambria" w:eastAsia="" w:cs="" w:asciiTheme="majorHAnsi" w:cstheme="majorBidi" w:eastAsiaTheme="majorEastAsia" w:hAnsiTheme="majorHAnsi"/>
      <w:color w:val="404040" w:themeColor="text1" w:themeTint="bf"/>
      <w:sz w:val="20"/>
      <w:szCs w:val="20"/>
    </w:rPr>
  </w:style>
  <w:style w:type="paragraph" w:styleId="Ttulo9">
    <w:name w:val="Heading 9"/>
    <w:basedOn w:val="Normal"/>
    <w:next w:val="Normal"/>
    <w:link w:val="Ttulo9Car"/>
    <w:uiPriority w:val="9"/>
    <w:semiHidden/>
    <w:unhideWhenUsed/>
    <w:qFormat/>
    <w:pPr>
      <w:keepNext w:val="true"/>
      <w:keepLines/>
      <w:spacing w:before="200" w:after="0"/>
      <w:outlineLvl w:val="8"/>
    </w:pPr>
    <w:rPr>
      <w:rFonts w:ascii="Cambria" w:hAnsi="Cambria" w:eastAsia=""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link w:val="Ttulo1"/>
    <w:uiPriority w:val="9"/>
    <w:qFormat/>
    <w:rPr>
      <w:rFonts w:ascii="Cambria" w:hAnsi="Cambria" w:eastAsia="" w:cs="" w:asciiTheme="majorHAnsi" w:cstheme="majorBidi" w:eastAsiaTheme="majorEastAsia" w:hAnsiTheme="majorHAnsi"/>
      <w:b/>
      <w:bCs/>
      <w:color w:val="365F91" w:themeColor="accent1" w:themeShade="bf"/>
      <w:sz w:val="28"/>
      <w:szCs w:val="28"/>
    </w:rPr>
  </w:style>
  <w:style w:type="character" w:styleId="Ttulo2Car" w:customStyle="1">
    <w:name w:val="Título 2 Car"/>
    <w:basedOn w:val="DefaultParagraphFont"/>
    <w:link w:val="Ttulo2"/>
    <w:uiPriority w:val="9"/>
    <w:qFormat/>
    <w:rPr>
      <w:rFonts w:ascii="Cambria" w:hAnsi="Cambria" w:eastAsia="" w:cs="" w:asciiTheme="majorHAnsi" w:cstheme="majorBidi" w:eastAsiaTheme="majorEastAsia" w:hAnsiTheme="majorHAnsi"/>
      <w:b/>
      <w:bCs/>
      <w:color w:val="4F81BD" w:themeColor="accent1"/>
      <w:sz w:val="26"/>
      <w:szCs w:val="26"/>
    </w:rPr>
  </w:style>
  <w:style w:type="character" w:styleId="Ttulo3Car" w:customStyle="1">
    <w:name w:val="Título 3 Car"/>
    <w:basedOn w:val="DefaultParagraphFont"/>
    <w:link w:val="Ttulo3"/>
    <w:uiPriority w:val="9"/>
    <w:qFormat/>
    <w:rPr>
      <w:rFonts w:ascii="Cambria" w:hAnsi="Cambria" w:eastAsia="" w:cs="" w:asciiTheme="majorHAnsi" w:cstheme="majorBidi" w:eastAsiaTheme="majorEastAsia" w:hAnsiTheme="majorHAnsi"/>
      <w:b/>
      <w:bCs/>
      <w:color w:val="4F81BD" w:themeColor="accent1"/>
    </w:rPr>
  </w:style>
  <w:style w:type="character" w:styleId="Ttulo4Car" w:customStyle="1">
    <w:name w:val="Título 4 Car"/>
    <w:basedOn w:val="DefaultParagraphFont"/>
    <w:link w:val="Ttulo4"/>
    <w:uiPriority w:val="9"/>
    <w:qFormat/>
    <w:rPr>
      <w:rFonts w:ascii="Cambria" w:hAnsi="Cambria" w:eastAsia="" w:cs="" w:asciiTheme="majorHAnsi" w:cstheme="majorBidi" w:eastAsiaTheme="majorEastAsia" w:hAnsiTheme="majorHAnsi"/>
      <w:b/>
      <w:bCs/>
      <w:i/>
      <w:iCs/>
      <w:color w:val="4F81BD" w:themeColor="accent1"/>
    </w:rPr>
  </w:style>
  <w:style w:type="character" w:styleId="Ttulo5Car" w:customStyle="1">
    <w:name w:val="Título 5 Car"/>
    <w:basedOn w:val="DefaultParagraphFont"/>
    <w:link w:val="Ttulo5"/>
    <w:uiPriority w:val="9"/>
    <w:qFormat/>
    <w:rPr>
      <w:rFonts w:ascii="Cambria" w:hAnsi="Cambria" w:eastAsia="" w:cs="" w:asciiTheme="majorHAnsi" w:cstheme="majorBidi" w:eastAsiaTheme="majorEastAsia" w:hAnsiTheme="majorHAnsi"/>
      <w:color w:val="243F60" w:themeColor="accent1" w:themeShade="7f"/>
    </w:rPr>
  </w:style>
  <w:style w:type="character" w:styleId="Ttulo6Car" w:customStyle="1">
    <w:name w:val="Título 6 Car"/>
    <w:basedOn w:val="DefaultParagraphFont"/>
    <w:link w:val="Ttulo6"/>
    <w:uiPriority w:val="9"/>
    <w:qFormat/>
    <w:rPr>
      <w:rFonts w:ascii="Cambria" w:hAnsi="Cambria" w:eastAsia="" w:cs="" w:asciiTheme="majorHAnsi" w:cstheme="majorBidi" w:eastAsiaTheme="majorEastAsia" w:hAnsiTheme="majorHAnsi"/>
      <w:i/>
      <w:iCs/>
      <w:color w:val="243F60" w:themeColor="accent1" w:themeShade="7f"/>
    </w:rPr>
  </w:style>
  <w:style w:type="character" w:styleId="Ttulo7Car" w:customStyle="1">
    <w:name w:val="Título 7 Car"/>
    <w:basedOn w:val="DefaultParagraphFont"/>
    <w:link w:val="Ttulo7"/>
    <w:uiPriority w:val="9"/>
    <w:qFormat/>
    <w:rPr>
      <w:rFonts w:ascii="Cambria" w:hAnsi="Cambria" w:eastAsia="" w:cs="" w:asciiTheme="majorHAnsi" w:cstheme="majorBidi" w:eastAsiaTheme="majorEastAsia" w:hAnsiTheme="majorHAnsi"/>
      <w:i/>
      <w:iCs/>
      <w:color w:val="404040" w:themeColor="text1" w:themeTint="bf"/>
    </w:rPr>
  </w:style>
  <w:style w:type="character" w:styleId="Ttulo8Car" w:customStyle="1">
    <w:name w:val="Título 8 Car"/>
    <w:basedOn w:val="DefaultParagraphFont"/>
    <w:link w:val="Ttulo8"/>
    <w:uiPriority w:val="9"/>
    <w:qFormat/>
    <w:rPr>
      <w:rFonts w:ascii="Cambria" w:hAnsi="Cambria" w:eastAsia="" w:cs="" w:asciiTheme="majorHAnsi" w:cstheme="majorBidi" w:eastAsiaTheme="majorEastAsia" w:hAnsiTheme="majorHAnsi"/>
      <w:color w:val="404040" w:themeColor="text1" w:themeTint="bf"/>
      <w:sz w:val="20"/>
      <w:szCs w:val="20"/>
    </w:rPr>
  </w:style>
  <w:style w:type="character" w:styleId="Ttulo9Car" w:customStyle="1">
    <w:name w:val="Título 9 Car"/>
    <w:basedOn w:val="DefaultParagraphFont"/>
    <w:link w:val="Ttulo9"/>
    <w:uiPriority w:val="9"/>
    <w:qFormat/>
    <w:rPr>
      <w:rFonts w:ascii="Cambria" w:hAnsi="Cambria" w:eastAsia="" w:cs="" w:asciiTheme="majorHAnsi" w:cstheme="majorBidi" w:eastAsiaTheme="majorEastAsia" w:hAnsiTheme="majorHAnsi"/>
      <w:i/>
      <w:iCs/>
      <w:color w:val="404040" w:themeColor="text1" w:themeTint="bf"/>
      <w:sz w:val="20"/>
      <w:szCs w:val="20"/>
    </w:rPr>
  </w:style>
  <w:style w:type="character" w:styleId="TtuloCar" w:customStyle="1">
    <w:name w:val="Título Car"/>
    <w:basedOn w:val="DefaultParagraphFont"/>
    <w:link w:val="Ttulo"/>
    <w:uiPriority w:val="10"/>
    <w:qFormat/>
    <w:rPr>
      <w:rFonts w:ascii="Cambria" w:hAnsi="Cambria" w:eastAsia="" w:cs="" w:asciiTheme="majorHAnsi" w:cstheme="majorBidi" w:eastAsiaTheme="majorEastAsia" w:hAnsiTheme="majorHAnsi"/>
      <w:color w:val="17365D" w:themeColor="text2" w:themeShade="bf"/>
      <w:spacing w:val="5"/>
      <w:sz w:val="52"/>
      <w:szCs w:val="52"/>
    </w:rPr>
  </w:style>
  <w:style w:type="character" w:styleId="SubttuloCar" w:customStyle="1">
    <w:name w:val="Subtítulo Car"/>
    <w:basedOn w:val="DefaultParagraphFont"/>
    <w:link w:val="Subttulo"/>
    <w:uiPriority w:val="11"/>
    <w:qFormat/>
    <w:rPr>
      <w:rFonts w:ascii="Cambria" w:hAnsi="Cambria" w:eastAsia="" w:c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Destacado">
    <w:name w:val="Destacado"/>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character" w:styleId="CitaCar" w:customStyle="1">
    <w:name w:val="Cita Car"/>
    <w:basedOn w:val="DefaultParagraphFont"/>
    <w:link w:val="Cita"/>
    <w:uiPriority w:val="29"/>
    <w:qFormat/>
    <w:rPr>
      <w:i/>
      <w:iCs/>
      <w:color w:val="000000" w:themeColor="text1"/>
    </w:rPr>
  </w:style>
  <w:style w:type="character" w:styleId="CitadestacadaCar" w:customStyle="1">
    <w:name w:val="Cita destacada Car"/>
    <w:basedOn w:val="DefaultParagraphFont"/>
    <w:link w:val="Citadestacada"/>
    <w:uiPriority w:val="30"/>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character" w:styleId="TextonotapieCar" w:customStyle="1">
    <w:name w:val="Texto nota pie Car"/>
    <w:basedOn w:val="DefaultParagraphFont"/>
    <w:link w:val="Textonotapie"/>
    <w:uiPriority w:val="99"/>
    <w:semiHidden/>
    <w:qFormat/>
    <w:rPr>
      <w:sz w:val="20"/>
      <w:szCs w:val="20"/>
    </w:rPr>
  </w:style>
  <w:style w:type="character" w:styleId="Ancladenotaalpie">
    <w:name w:val="Ancla de nota al pie"/>
    <w:rPr>
      <w:vertAlign w:val="superscript"/>
    </w:rPr>
  </w:style>
  <w:style w:type="character" w:styleId="FootnoteCharacters">
    <w:name w:val="Footnote Characters"/>
    <w:basedOn w:val="DefaultParagraphFont"/>
    <w:uiPriority w:val="99"/>
    <w:semiHidden/>
    <w:unhideWhenUsed/>
    <w:qFormat/>
    <w:rPr>
      <w:vertAlign w:val="superscript"/>
    </w:rPr>
  </w:style>
  <w:style w:type="character" w:styleId="TextonotaalfinalCar" w:customStyle="1">
    <w:name w:val="Texto nota al final Car"/>
    <w:basedOn w:val="DefaultParagraphFont"/>
    <w:link w:val="Textonotaalfinal"/>
    <w:uiPriority w:val="99"/>
    <w:semiHidden/>
    <w:qFormat/>
    <w:rPr>
      <w:sz w:val="20"/>
      <w:szCs w:val="20"/>
    </w:rPr>
  </w:style>
  <w:style w:type="character" w:styleId="Ancladenotafinal">
    <w:name w:val="Ancla de nota final"/>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EnlacedeInternet">
    <w:name w:val="Enlace de Internet"/>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TextosinformatoCar" w:customStyle="1">
    <w:name w:val="Texto sin formato Car"/>
    <w:basedOn w:val="DefaultParagraphFont"/>
    <w:link w:val="Textosinformato"/>
    <w:uiPriority w:val="99"/>
    <w:qFormat/>
    <w:rPr>
      <w:rFonts w:ascii="Courier New" w:hAnsi="Courier New" w:cs="Courier New"/>
      <w:sz w:val="21"/>
      <w:szCs w:val="21"/>
    </w:rPr>
  </w:style>
  <w:style w:type="character" w:styleId="EncabezadoCar" w:customStyle="1">
    <w:name w:val="Encabezado Car"/>
    <w:basedOn w:val="DefaultParagraphFont"/>
    <w:link w:val="Encabezado"/>
    <w:uiPriority w:val="99"/>
    <w:qFormat/>
    <w:rPr/>
  </w:style>
  <w:style w:type="character" w:styleId="PiedepginaCar" w:customStyle="1">
    <w:name w:val="Pie de página Car"/>
    <w:basedOn w:val="DefaultParagraphFont"/>
    <w:link w:val="Piedepgina"/>
    <w:uiPriority w:val="99"/>
    <w:qFormat/>
    <w:rPr/>
  </w:style>
  <w:style w:type="character" w:styleId="ListLabel1">
    <w:name w:val="ListLabel 1"/>
    <w:qFormat/>
    <w:rPr>
      <w:spacing w:val="-2"/>
    </w:rPr>
  </w:style>
  <w:style w:type="character" w:styleId="Muydestacado">
    <w:name w:val="Muy destacado"/>
    <w:qFormat/>
    <w:rPr>
      <w:b/>
      <w:bCs/>
    </w:rPr>
  </w:style>
  <w:style w:type="character" w:styleId="ListLabel2">
    <w:name w:val="ListLabel 2"/>
    <w:qFormat/>
    <w:rPr>
      <w:spacing w:val="-2"/>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uiPriority w:val="1"/>
    <w:qFormat/>
    <w:pPr>
      <w:ind w:left="130" w:hanging="0"/>
      <w:jc w:val="both"/>
    </w:pPr>
    <w:rPr>
      <w:sz w:val="24"/>
      <w:szCs w:val="24"/>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Spacing">
    <w:name w:val="No Spacing"/>
    <w:uiPriority w:val="1"/>
    <w:qFormat/>
    <w:pPr>
      <w:widowControl w:val="false"/>
      <w:bidi w:val="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Titular">
    <w:name w:val="Title"/>
    <w:basedOn w:val="Normal"/>
    <w:next w:val="Normal"/>
    <w:link w:val="TtuloCar"/>
    <w:uiPriority w:val="10"/>
    <w:qFormat/>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sz w:val="52"/>
      <w:szCs w:val="52"/>
    </w:rPr>
  </w:style>
  <w:style w:type="paragraph" w:styleId="Subttulo">
    <w:name w:val="Subtitle"/>
    <w:basedOn w:val="Normal"/>
    <w:next w:val="Normal"/>
    <w:link w:val="SubttuloCar"/>
    <w:uiPriority w:val="11"/>
    <w:qFormat/>
    <w:pPr/>
    <w:rPr>
      <w:rFonts w:ascii="Cambria" w:hAnsi="Cambria" w:eastAsia="" w:cs="" w:asciiTheme="majorHAnsi" w:cstheme="majorBidi" w:eastAsiaTheme="majorEastAsia" w:hAnsiTheme="majorHAnsi"/>
      <w:i/>
      <w:iCs/>
      <w:color w:val="4F81BD" w:themeColor="accent1"/>
      <w:spacing w:val="15"/>
      <w:sz w:val="24"/>
      <w:szCs w:val="24"/>
    </w:rPr>
  </w:style>
  <w:style w:type="paragraph" w:styleId="Quote">
    <w:name w:val="Quote"/>
    <w:basedOn w:val="Normal"/>
    <w:next w:val="Normal"/>
    <w:link w:val="CitaCar"/>
    <w:uiPriority w:val="29"/>
    <w:qFormat/>
    <w:pPr/>
    <w:rPr>
      <w:i/>
      <w:iCs/>
      <w:color w:val="000000" w:themeColor="text1"/>
    </w:rPr>
  </w:style>
  <w:style w:type="paragraph" w:styleId="IntenseQuote">
    <w:name w:val="Intense Quote"/>
    <w:basedOn w:val="Normal"/>
    <w:next w:val="Normal"/>
    <w:link w:val="CitadestacadaCar"/>
    <w:uiPriority w:val="30"/>
    <w:qFormat/>
    <w:pPr>
      <w:pBdr>
        <w:bottom w:val="single" w:sz="4" w:space="4" w:color="4F81BD"/>
      </w:pBdr>
      <w:spacing w:before="200" w:after="280"/>
      <w:ind w:left="936" w:right="936" w:hanging="0"/>
    </w:pPr>
    <w:rPr>
      <w:b/>
      <w:bCs/>
      <w:i/>
      <w:iCs/>
      <w:color w:val="4F81BD" w:themeColor="accent1"/>
    </w:rPr>
  </w:style>
  <w:style w:type="paragraph" w:styleId="Notaalpie">
    <w:name w:val="Footnote Text"/>
    <w:basedOn w:val="Normal"/>
    <w:link w:val="TextonotapieCar"/>
    <w:uiPriority w:val="99"/>
    <w:semiHidden/>
    <w:unhideWhenUsed/>
    <w:pPr/>
    <w:rPr>
      <w:sz w:val="20"/>
      <w:szCs w:val="20"/>
    </w:rPr>
  </w:style>
  <w:style w:type="paragraph" w:styleId="Notafinal">
    <w:name w:val="Endnote Text"/>
    <w:basedOn w:val="Normal"/>
    <w:link w:val="TextonotaalfinalCar"/>
    <w:uiPriority w:val="99"/>
    <w:semiHidden/>
    <w:unhideWhenUsed/>
    <w:pPr/>
    <w:rPr>
      <w:sz w:val="20"/>
      <w:szCs w:val="20"/>
    </w:rPr>
  </w:style>
  <w:style w:type="paragraph" w:styleId="PlainText">
    <w:name w:val="Plain Text"/>
    <w:basedOn w:val="Normal"/>
    <w:link w:val="TextosinformatoCar"/>
    <w:uiPriority w:val="99"/>
    <w:semiHidden/>
    <w:unhideWhenUsed/>
    <w:qFormat/>
    <w:pPr/>
    <w:rPr>
      <w:rFonts w:ascii="Courier New" w:hAnsi="Courier New" w:cs="Courier New"/>
      <w:sz w:val="21"/>
      <w:szCs w:val="21"/>
    </w:rPr>
  </w:style>
  <w:style w:type="paragraph" w:styleId="Cabecera">
    <w:name w:val="Header"/>
    <w:basedOn w:val="Normal"/>
    <w:link w:val="EncabezadoCar"/>
    <w:uiPriority w:val="99"/>
    <w:unhideWhenUsed/>
    <w:pPr/>
    <w:rPr/>
  </w:style>
  <w:style w:type="paragraph" w:styleId="Piedepgina">
    <w:name w:val="Footer"/>
    <w:basedOn w:val="Normal"/>
    <w:link w:val="PiedepginaCar"/>
    <w:uiPriority w:val="99"/>
    <w:unhideWhenUsed/>
    <w:pPr/>
    <w:rPr/>
  </w:style>
  <w:style w:type="paragraph" w:styleId="Caption">
    <w:name w:val="caption"/>
    <w:basedOn w:val="Normal"/>
    <w:next w:val="Normal"/>
    <w:uiPriority w:val="35"/>
    <w:unhideWhenUsed/>
    <w:qFormat/>
    <w:pPr>
      <w:spacing w:before="0" w:after="200"/>
    </w:pPr>
    <w:rPr>
      <w:i/>
      <w:iCs/>
      <w:color w:val="1F497D" w:themeColor="text2"/>
      <w:sz w:val="18"/>
      <w:szCs w:val="18"/>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nita.it.ar@gmail.com"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LibreOffice/6.2.4.2$Windows_x86 LibreOffice_project/2412653d852ce75f65fbfa83fb7e7b669a126d64</Application>
  <Pages>2</Pages>
  <Words>922</Words>
  <Characters>5093</Characters>
  <CharactersWithSpaces>6000</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2026-08-09T23:52:00Z</dcterms:created>
  <dc:creator>mauricio tarsitano</dc:creator>
  <dc:description/>
  <dc:language>es-AR</dc:language>
  <cp:lastModifiedBy/>
  <dcterms:modified xsi:type="dcterms:W3CDTF">2026-08-10T00:08:06Z</dcterms:modified>
  <cp:revision>4</cp:revision>
  <dc:subject/>
  <dc:title>BASES Y CONDICIONES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2024-06-23T00:00:00Z</vt:filetime>
  </property>
  <property fmtid="{D5CDD505-2E9C-101B-9397-08002B2CF9AE}" pid="4" name="Creator">
    <vt:lpwstr>Canva</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2024-12-16T00:00:00Z</vt:filetime>
  </property>
  <property fmtid="{D5CDD505-2E9C-101B-9397-08002B2CF9AE}" pid="8" name="LinksUpToDate">
    <vt:bool>0</vt:bool>
  </property>
  <property fmtid="{D5CDD505-2E9C-101B-9397-08002B2CF9AE}" pid="9" name="Producer">
    <vt:lpwstr>Canva</vt:lpwstr>
  </property>
  <property fmtid="{D5CDD505-2E9C-101B-9397-08002B2CF9AE}" pid="10" name="ScaleCrop">
    <vt:bool>0</vt:bool>
  </property>
  <property fmtid="{D5CDD505-2E9C-101B-9397-08002B2CF9AE}" pid="11" name="ShareDoc">
    <vt:bool>0</vt:bool>
  </property>
</Properties>
</file>